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4281" w14:textId="56ADF647" w:rsidR="007E1D3C" w:rsidRPr="00AF2663" w:rsidRDefault="008641E2" w:rsidP="007E1D3C">
      <w:pPr>
        <w:pStyle w:val="Explanation"/>
      </w:pPr>
      <w:r>
        <w:t>The following pages show</w:t>
      </w:r>
      <w:r w:rsidR="00BE3E84">
        <w:t xml:space="preserve"> progression in calculation </w:t>
      </w:r>
      <w:r w:rsidR="007F2D5E">
        <w:t xml:space="preserve">(addition, subtraction, multiplication and division) and how this works in line with the National Curriculum. The consistent use of the CPA (concrete, pictorial, abstract) approach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D201C8" w14:paraId="7FADBE0A" w14:textId="77777777" w:rsidTr="00EB6916">
        <w:tc>
          <w:tcPr>
            <w:tcW w:w="15417" w:type="dxa"/>
            <w:gridSpan w:val="4"/>
            <w:shd w:val="clear" w:color="auto" w:fill="614590" w:themeFill="accent1"/>
          </w:tcPr>
          <w:p w14:paraId="79745A00" w14:textId="54AFDD05" w:rsidR="00D201C8" w:rsidRPr="00F23F98" w:rsidRDefault="00CF03B5" w:rsidP="00D201C8">
            <w:pPr>
              <w:pStyle w:val="TableTitle"/>
              <w:jc w:val="center"/>
              <w:rPr>
                <w:b w:val="0"/>
                <w:color w:val="FFFFFF"/>
                <w:sz w:val="96"/>
                <w:szCs w:val="96"/>
                <w:u w:val="single"/>
              </w:rPr>
            </w:pPr>
            <w:r w:rsidRPr="00F23F98">
              <w:rPr>
                <w:sz w:val="96"/>
                <w:szCs w:val="96"/>
                <w:u w:val="single"/>
              </w:rPr>
              <w:br w:type="page"/>
            </w:r>
            <w:r w:rsidR="00F332FB">
              <w:rPr>
                <w:color w:val="FFFFFF"/>
                <w:sz w:val="96"/>
                <w:szCs w:val="96"/>
                <w:u w:val="single"/>
              </w:rPr>
              <w:t>Division</w:t>
            </w:r>
          </w:p>
        </w:tc>
      </w:tr>
      <w:tr w:rsidR="003A5BC5" w14:paraId="092D5D8D" w14:textId="77777777" w:rsidTr="00EB6916">
        <w:tc>
          <w:tcPr>
            <w:tcW w:w="15417" w:type="dxa"/>
            <w:gridSpan w:val="4"/>
          </w:tcPr>
          <w:p w14:paraId="5009206A" w14:textId="1DC57F22" w:rsidR="00616BEE" w:rsidRPr="00FF1794" w:rsidRDefault="003A5BC5" w:rsidP="007D6526">
            <w:pPr>
              <w:autoSpaceDE w:val="0"/>
              <w:autoSpaceDN w:val="0"/>
              <w:adjustRightInd w:val="0"/>
              <w:spacing w:after="80" w:line="241" w:lineRule="atLeast"/>
              <w:rPr>
                <w:rFonts w:ascii="Arial" w:hAnsi="Arial" w:cs="Arial"/>
              </w:rPr>
            </w:pPr>
            <w:r w:rsidRPr="00FF1794">
              <w:rPr>
                <w:rFonts w:ascii="Arial" w:hAnsi="Arial" w:cs="Arial"/>
                <w:b/>
                <w:bCs/>
              </w:rPr>
              <w:t>Key language:</w:t>
            </w:r>
            <w:r w:rsidR="00593E51" w:rsidRPr="00FF1794">
              <w:rPr>
                <w:rFonts w:ascii="Arial" w:hAnsi="Arial" w:cs="Arial"/>
              </w:rPr>
              <w:t xml:space="preserve"> </w:t>
            </w:r>
            <w:r w:rsidR="00FA2E35" w:rsidRPr="00FF1794">
              <w:rPr>
                <w:rFonts w:ascii="Arial" w:hAnsi="Arial" w:cs="Arial"/>
              </w:rPr>
              <w:t>halving,</w:t>
            </w:r>
            <w:r w:rsidR="00FA2E35" w:rsidRPr="00FF1794">
              <w:rPr>
                <w:rFonts w:ascii="Arial" w:hAnsi="Arial" w:cs="Arial"/>
                <w:color w:val="000000"/>
              </w:rPr>
              <w:t xml:space="preserve"> </w:t>
            </w:r>
            <w:r w:rsidR="00616BEE" w:rsidRPr="00FF1794">
              <w:rPr>
                <w:rFonts w:ascii="Arial" w:hAnsi="Arial" w:cs="Arial"/>
                <w:color w:val="000000"/>
              </w:rPr>
              <w:t>sharing, share, share equally</w:t>
            </w:r>
            <w:r w:rsidR="00FA2E35" w:rsidRPr="00FF1794">
              <w:rPr>
                <w:rFonts w:ascii="Arial" w:hAnsi="Arial" w:cs="Arial"/>
                <w:color w:val="000000"/>
              </w:rPr>
              <w:t>,</w:t>
            </w:r>
            <w:r w:rsidR="001816D5" w:rsidRPr="00FF1794">
              <w:rPr>
                <w:rFonts w:ascii="Arial" w:hAnsi="Arial" w:cs="Arial"/>
                <w:color w:val="000000"/>
              </w:rPr>
              <w:t xml:space="preserve"> split,</w:t>
            </w:r>
            <w:r w:rsidR="00FA2E35" w:rsidRPr="00FF1794">
              <w:rPr>
                <w:rFonts w:ascii="Arial" w:hAnsi="Arial" w:cs="Arial"/>
                <w:color w:val="000000"/>
              </w:rPr>
              <w:t xml:space="preserve"> </w:t>
            </w:r>
            <w:r w:rsidR="001816D5" w:rsidRPr="00FF1794">
              <w:rPr>
                <w:rFonts w:ascii="Arial" w:hAnsi="Arial" w:cs="Arial"/>
                <w:color w:val="000000"/>
              </w:rPr>
              <w:t xml:space="preserve">repeated subtraction, </w:t>
            </w:r>
            <w:r w:rsidR="00FA2E35" w:rsidRPr="00FF1794">
              <w:rPr>
                <w:rFonts w:ascii="Arial" w:hAnsi="Arial" w:cs="Arial"/>
                <w:color w:val="000000"/>
              </w:rPr>
              <w:t>d</w:t>
            </w:r>
            <w:r w:rsidR="00616BEE" w:rsidRPr="00FF1794">
              <w:rPr>
                <w:rFonts w:ascii="Arial" w:hAnsi="Arial" w:cs="Arial"/>
                <w:color w:val="000000"/>
              </w:rPr>
              <w:t>ivision, dividing, divide, divided by, divided into,</w:t>
            </w:r>
            <w:r w:rsidR="00341988" w:rsidRPr="00FF1794">
              <w:rPr>
                <w:rFonts w:ascii="Arial" w:hAnsi="Arial" w:cs="Arial"/>
                <w:color w:val="000000"/>
              </w:rPr>
              <w:t xml:space="preserve"> divisor,</w:t>
            </w:r>
            <w:r w:rsidR="00DA2C54" w:rsidRPr="00FF1794">
              <w:rPr>
                <w:rFonts w:ascii="Arial" w:hAnsi="Arial" w:cs="Arial"/>
                <w:color w:val="000000"/>
              </w:rPr>
              <w:t xml:space="preserve"> dividend</w:t>
            </w:r>
            <w:r w:rsidR="00341988" w:rsidRPr="00FF1794">
              <w:rPr>
                <w:rFonts w:ascii="Arial" w:hAnsi="Arial" w:cs="Arial"/>
                <w:color w:val="000000"/>
              </w:rPr>
              <w:t xml:space="preserve">, </w:t>
            </w:r>
            <w:r w:rsidR="00DA2C54" w:rsidRPr="00FF1794">
              <w:rPr>
                <w:rFonts w:ascii="Arial" w:hAnsi="Arial" w:cs="Arial"/>
                <w:color w:val="000000"/>
              </w:rPr>
              <w:t>quotient</w:t>
            </w:r>
            <w:r w:rsidR="00341988" w:rsidRPr="00FF1794">
              <w:rPr>
                <w:rFonts w:ascii="Arial" w:hAnsi="Arial" w:cs="Arial"/>
                <w:color w:val="000000"/>
              </w:rPr>
              <w:t xml:space="preserve">, </w:t>
            </w:r>
            <w:r w:rsidR="00616BEE" w:rsidRPr="00FF1794">
              <w:rPr>
                <w:rFonts w:ascii="Arial" w:hAnsi="Arial" w:cs="Arial"/>
                <w:color w:val="000000"/>
              </w:rPr>
              <w:t>grouping</w:t>
            </w:r>
            <w:r w:rsidR="007D6526" w:rsidRPr="00FF1794">
              <w:rPr>
                <w:rFonts w:ascii="Arial" w:hAnsi="Arial" w:cs="Arial"/>
                <w:color w:val="000000"/>
              </w:rPr>
              <w:t>,</w:t>
            </w:r>
            <w:r w:rsidR="004F3ACA" w:rsidRPr="00FF1794">
              <w:rPr>
                <w:rFonts w:ascii="Arial" w:hAnsi="Arial" w:cs="Arial"/>
                <w:color w:val="000000"/>
              </w:rPr>
              <w:t xml:space="preserve"> grouped, ungrouped,</w:t>
            </w:r>
            <w:r w:rsidR="007D6526" w:rsidRPr="00FF1794">
              <w:rPr>
                <w:rFonts w:ascii="Arial" w:hAnsi="Arial" w:cs="Arial"/>
                <w:color w:val="000000"/>
              </w:rPr>
              <w:t xml:space="preserve"> </w:t>
            </w:r>
            <w:r w:rsidR="00616BEE" w:rsidRPr="00FF1794">
              <w:rPr>
                <w:rFonts w:ascii="Arial" w:hAnsi="Arial" w:cs="Arial"/>
              </w:rPr>
              <w:t>left, left over</w:t>
            </w:r>
            <w:r w:rsidR="00861C58" w:rsidRPr="00FF1794">
              <w:rPr>
                <w:rFonts w:ascii="Arial" w:hAnsi="Arial" w:cs="Arial"/>
              </w:rPr>
              <w:t>, remainder</w:t>
            </w:r>
          </w:p>
        </w:tc>
      </w:tr>
      <w:tr w:rsidR="00E95AD8" w14:paraId="03D53F48" w14:textId="77777777" w:rsidTr="00EB6916">
        <w:tc>
          <w:tcPr>
            <w:tcW w:w="15417" w:type="dxa"/>
            <w:gridSpan w:val="4"/>
            <w:shd w:val="clear" w:color="auto" w:fill="614590" w:themeFill="accent1"/>
          </w:tcPr>
          <w:p w14:paraId="100DFDFB" w14:textId="2F5C0B40" w:rsidR="00E95AD8" w:rsidRPr="00FF1794" w:rsidRDefault="00E95AD8" w:rsidP="00E95AD8">
            <w:pPr>
              <w:pStyle w:val="TableTitle"/>
              <w:jc w:val="center"/>
              <w:rPr>
                <w:b w:val="0"/>
                <w:color w:val="FFFFFF"/>
                <w:sz w:val="22"/>
                <w:szCs w:val="22"/>
              </w:rPr>
            </w:pPr>
            <w:r w:rsidRPr="00FF1794">
              <w:rPr>
                <w:color w:val="FFFFFF"/>
                <w:sz w:val="22"/>
                <w:szCs w:val="22"/>
              </w:rPr>
              <w:t>Year 1</w:t>
            </w:r>
            <w:r w:rsidR="002A1183" w:rsidRPr="00FF1794">
              <w:rPr>
                <w:color w:val="FFFFFF"/>
                <w:sz w:val="22"/>
                <w:szCs w:val="22"/>
              </w:rPr>
              <w:t>/2</w:t>
            </w:r>
          </w:p>
        </w:tc>
      </w:tr>
      <w:tr w:rsidR="003F6243" w14:paraId="4FEE0C72" w14:textId="77777777" w:rsidTr="00EB6916">
        <w:tc>
          <w:tcPr>
            <w:tcW w:w="1820" w:type="dxa"/>
          </w:tcPr>
          <w:p w14:paraId="26E9705E" w14:textId="3E5DD8CB" w:rsidR="003F6243" w:rsidRPr="00FF1794" w:rsidRDefault="00791AA8" w:rsidP="0043030E">
            <w:pPr>
              <w:rPr>
                <w:rFonts w:ascii="Arial" w:hAnsi="Arial" w:cs="Arial"/>
                <w:b/>
                <w:bCs/>
              </w:rPr>
            </w:pPr>
            <w:r w:rsidRPr="00FF1794">
              <w:rPr>
                <w:rFonts w:ascii="Arial" w:hAnsi="Arial" w:cs="Arial"/>
                <w:b/>
                <w:bCs/>
              </w:rPr>
              <w:t>Objective</w:t>
            </w:r>
          </w:p>
        </w:tc>
        <w:tc>
          <w:tcPr>
            <w:tcW w:w="4522" w:type="dxa"/>
          </w:tcPr>
          <w:p w14:paraId="64889D5D" w14:textId="77777777" w:rsidR="003F6243" w:rsidRPr="00FF1794" w:rsidRDefault="00FD6762" w:rsidP="0043030E">
            <w:pPr>
              <w:rPr>
                <w:rFonts w:ascii="Arial" w:hAnsi="Arial" w:cs="Arial"/>
              </w:rPr>
            </w:pPr>
            <w:r w:rsidRPr="00FF1794">
              <w:rPr>
                <w:rFonts w:ascii="Arial" w:hAnsi="Arial" w:cs="Arial"/>
                <w:b/>
              </w:rPr>
              <w:t>Concrete</w:t>
            </w:r>
          </w:p>
        </w:tc>
        <w:tc>
          <w:tcPr>
            <w:tcW w:w="4523" w:type="dxa"/>
          </w:tcPr>
          <w:p w14:paraId="6809E31B" w14:textId="77777777" w:rsidR="003F6243" w:rsidRPr="00FF1794" w:rsidRDefault="00FD6762" w:rsidP="0043030E">
            <w:pPr>
              <w:rPr>
                <w:rFonts w:ascii="Arial" w:hAnsi="Arial" w:cs="Arial"/>
              </w:rPr>
            </w:pPr>
            <w:r w:rsidRPr="00FF1794">
              <w:rPr>
                <w:rFonts w:ascii="Arial" w:hAnsi="Arial" w:cs="Arial"/>
                <w:b/>
              </w:rPr>
              <w:t>Pictorial</w:t>
            </w:r>
          </w:p>
        </w:tc>
        <w:tc>
          <w:tcPr>
            <w:tcW w:w="4552" w:type="dxa"/>
          </w:tcPr>
          <w:p w14:paraId="5E5A7958" w14:textId="77777777" w:rsidR="003F6243" w:rsidRPr="00FF1794" w:rsidRDefault="00FD6762" w:rsidP="0043030E">
            <w:pPr>
              <w:rPr>
                <w:rFonts w:ascii="Arial" w:hAnsi="Arial" w:cs="Arial"/>
              </w:rPr>
            </w:pPr>
            <w:r w:rsidRPr="00FF1794">
              <w:rPr>
                <w:rFonts w:ascii="Arial" w:hAnsi="Arial" w:cs="Arial"/>
                <w:b/>
              </w:rPr>
              <w:t>Abstract</w:t>
            </w:r>
          </w:p>
        </w:tc>
      </w:tr>
      <w:tr w:rsidR="006B2716" w14:paraId="6881B00E" w14:textId="77777777" w:rsidTr="00704A1E">
        <w:tc>
          <w:tcPr>
            <w:tcW w:w="1820" w:type="dxa"/>
          </w:tcPr>
          <w:p w14:paraId="2626E4F8" w14:textId="77777777" w:rsidR="006B2716" w:rsidRDefault="00B87959" w:rsidP="0074198F">
            <w:pPr>
              <w:rPr>
                <w:rFonts w:ascii="Arial" w:hAnsi="Arial" w:cs="Arial"/>
                <w:b/>
                <w:bCs/>
              </w:rPr>
            </w:pPr>
            <w:r w:rsidRPr="00FF1794">
              <w:rPr>
                <w:rFonts w:ascii="Arial" w:hAnsi="Arial" w:cs="Arial"/>
                <w:b/>
                <w:bCs/>
              </w:rPr>
              <w:t xml:space="preserve">Solve 1-step problems </w:t>
            </w:r>
            <w:r w:rsidR="001D581B" w:rsidRPr="00FF1794">
              <w:rPr>
                <w:rFonts w:ascii="Arial" w:hAnsi="Arial" w:cs="Arial"/>
                <w:b/>
                <w:bCs/>
              </w:rPr>
              <w:t>using</w:t>
            </w:r>
            <w:r w:rsidRPr="00FF1794">
              <w:rPr>
                <w:rFonts w:ascii="Arial" w:hAnsi="Arial" w:cs="Arial"/>
                <w:b/>
                <w:bCs/>
              </w:rPr>
              <w:t xml:space="preserve"> </w:t>
            </w:r>
            <w:r w:rsidR="007964AA" w:rsidRPr="00FF1794">
              <w:rPr>
                <w:rFonts w:ascii="Arial" w:hAnsi="Arial" w:cs="Arial"/>
                <w:b/>
                <w:bCs/>
              </w:rPr>
              <w:t>division (sharing)</w:t>
            </w:r>
          </w:p>
          <w:p w14:paraId="2BF3484E" w14:textId="77777777" w:rsidR="00FF1794" w:rsidRDefault="00FF1794" w:rsidP="0074198F">
            <w:pPr>
              <w:rPr>
                <w:rFonts w:ascii="Arial" w:hAnsi="Arial" w:cs="Arial"/>
                <w:b/>
                <w:bCs/>
              </w:rPr>
            </w:pPr>
          </w:p>
          <w:p w14:paraId="6B077826" w14:textId="77777777" w:rsidR="00FF1794" w:rsidRDefault="00FF1794" w:rsidP="0074198F">
            <w:pPr>
              <w:rPr>
                <w:rFonts w:ascii="Arial" w:hAnsi="Arial" w:cs="Arial"/>
                <w:b/>
                <w:bCs/>
              </w:rPr>
            </w:pPr>
          </w:p>
          <w:p w14:paraId="4BD2DF3C" w14:textId="77777777" w:rsidR="00FF1794" w:rsidRDefault="00FF1794" w:rsidP="0074198F">
            <w:pPr>
              <w:rPr>
                <w:rFonts w:ascii="Arial" w:hAnsi="Arial" w:cs="Arial"/>
                <w:b/>
                <w:bCs/>
              </w:rPr>
            </w:pPr>
          </w:p>
          <w:p w14:paraId="48520F77" w14:textId="77777777" w:rsidR="00FF1794" w:rsidRDefault="00FF1794" w:rsidP="0074198F">
            <w:pPr>
              <w:rPr>
                <w:rFonts w:ascii="Arial" w:hAnsi="Arial" w:cs="Arial"/>
                <w:b/>
                <w:bCs/>
              </w:rPr>
            </w:pPr>
          </w:p>
          <w:p w14:paraId="10962AE3" w14:textId="77777777" w:rsidR="00FF1794" w:rsidRDefault="00FF1794" w:rsidP="0074198F">
            <w:pPr>
              <w:rPr>
                <w:rFonts w:ascii="Arial" w:hAnsi="Arial" w:cs="Arial"/>
                <w:b/>
                <w:bCs/>
              </w:rPr>
            </w:pPr>
          </w:p>
          <w:p w14:paraId="26334215" w14:textId="77777777" w:rsidR="00FF1794" w:rsidRDefault="00FF1794" w:rsidP="0074198F">
            <w:pPr>
              <w:rPr>
                <w:rFonts w:ascii="Arial" w:hAnsi="Arial" w:cs="Arial"/>
                <w:b/>
                <w:bCs/>
              </w:rPr>
            </w:pPr>
          </w:p>
          <w:p w14:paraId="61A4DA94" w14:textId="77777777" w:rsidR="00FF1794" w:rsidRDefault="00FF1794" w:rsidP="0074198F">
            <w:pPr>
              <w:rPr>
                <w:rFonts w:ascii="Arial" w:hAnsi="Arial" w:cs="Arial"/>
                <w:b/>
                <w:bCs/>
              </w:rPr>
            </w:pPr>
          </w:p>
          <w:p w14:paraId="3056F4D3" w14:textId="77777777" w:rsidR="00FF1794" w:rsidRDefault="00FF1794" w:rsidP="0074198F">
            <w:pPr>
              <w:rPr>
                <w:rFonts w:ascii="Arial" w:hAnsi="Arial" w:cs="Arial"/>
                <w:b/>
                <w:bCs/>
              </w:rPr>
            </w:pPr>
          </w:p>
          <w:p w14:paraId="45DFE6B0" w14:textId="77777777" w:rsidR="00FF1794" w:rsidRDefault="00FF1794" w:rsidP="0074198F">
            <w:pPr>
              <w:rPr>
                <w:rFonts w:ascii="Arial" w:hAnsi="Arial" w:cs="Arial"/>
                <w:b/>
                <w:bCs/>
              </w:rPr>
            </w:pPr>
          </w:p>
          <w:p w14:paraId="0E7FAEB6" w14:textId="77777777" w:rsidR="00FF1794" w:rsidRDefault="00FF1794" w:rsidP="0074198F">
            <w:pPr>
              <w:rPr>
                <w:rFonts w:ascii="Arial" w:hAnsi="Arial" w:cs="Arial"/>
                <w:b/>
                <w:bCs/>
              </w:rPr>
            </w:pPr>
          </w:p>
          <w:p w14:paraId="5E073AE4" w14:textId="77777777" w:rsidR="00FF1794" w:rsidRDefault="00FF1794" w:rsidP="0074198F">
            <w:pPr>
              <w:rPr>
                <w:rFonts w:ascii="Arial" w:hAnsi="Arial" w:cs="Arial"/>
                <w:b/>
                <w:bCs/>
              </w:rPr>
            </w:pPr>
          </w:p>
          <w:p w14:paraId="67E6920C" w14:textId="77777777" w:rsidR="00FF1794" w:rsidRDefault="00FF1794" w:rsidP="0074198F">
            <w:pPr>
              <w:rPr>
                <w:rFonts w:ascii="Arial" w:hAnsi="Arial" w:cs="Arial"/>
                <w:b/>
                <w:bCs/>
              </w:rPr>
            </w:pPr>
          </w:p>
          <w:p w14:paraId="597B5393" w14:textId="77777777" w:rsidR="00FF1794" w:rsidRDefault="00FF1794" w:rsidP="0074198F">
            <w:pPr>
              <w:rPr>
                <w:rFonts w:ascii="Arial" w:hAnsi="Arial" w:cs="Arial"/>
                <w:b/>
                <w:bCs/>
              </w:rPr>
            </w:pPr>
          </w:p>
          <w:p w14:paraId="623FA1CB" w14:textId="77777777" w:rsidR="00FF1794" w:rsidRDefault="00FF1794" w:rsidP="0074198F">
            <w:pPr>
              <w:rPr>
                <w:rFonts w:ascii="Arial" w:hAnsi="Arial" w:cs="Arial"/>
                <w:b/>
                <w:bCs/>
              </w:rPr>
            </w:pPr>
          </w:p>
          <w:p w14:paraId="254D2AC0" w14:textId="77777777" w:rsidR="00FF1794" w:rsidRDefault="00FF1794" w:rsidP="0074198F">
            <w:pPr>
              <w:rPr>
                <w:rFonts w:ascii="Arial" w:hAnsi="Arial" w:cs="Arial"/>
                <w:b/>
                <w:bCs/>
              </w:rPr>
            </w:pPr>
          </w:p>
          <w:p w14:paraId="39F0A384" w14:textId="77777777" w:rsidR="00FF1794" w:rsidRDefault="00FF1794" w:rsidP="0074198F">
            <w:pPr>
              <w:rPr>
                <w:rFonts w:ascii="Arial" w:hAnsi="Arial" w:cs="Arial"/>
                <w:b/>
                <w:bCs/>
              </w:rPr>
            </w:pPr>
          </w:p>
          <w:p w14:paraId="122FAA0A" w14:textId="77777777" w:rsidR="00FF1794" w:rsidRDefault="00FF1794" w:rsidP="0074198F">
            <w:pPr>
              <w:rPr>
                <w:rFonts w:ascii="Arial" w:hAnsi="Arial" w:cs="Arial"/>
                <w:b/>
                <w:bCs/>
              </w:rPr>
            </w:pPr>
          </w:p>
          <w:p w14:paraId="5BCDA168" w14:textId="77777777" w:rsidR="00FF1794" w:rsidRDefault="00FF1794" w:rsidP="0074198F">
            <w:pPr>
              <w:rPr>
                <w:rFonts w:ascii="Arial" w:hAnsi="Arial" w:cs="Arial"/>
                <w:b/>
                <w:bCs/>
              </w:rPr>
            </w:pPr>
          </w:p>
          <w:p w14:paraId="3373BCB5" w14:textId="77777777" w:rsidR="00FF1794" w:rsidRDefault="00FF1794" w:rsidP="0074198F">
            <w:pPr>
              <w:rPr>
                <w:rFonts w:ascii="Arial" w:hAnsi="Arial" w:cs="Arial"/>
                <w:b/>
                <w:bCs/>
              </w:rPr>
            </w:pPr>
          </w:p>
          <w:p w14:paraId="5A50B880" w14:textId="7AB601E6" w:rsidR="00FF1794" w:rsidRPr="00FF1794" w:rsidRDefault="00FF1794" w:rsidP="0074198F">
            <w:pPr>
              <w:rPr>
                <w:rFonts w:ascii="Arial" w:hAnsi="Arial" w:cs="Arial"/>
                <w:b/>
                <w:bCs/>
              </w:rPr>
            </w:pPr>
          </w:p>
        </w:tc>
        <w:tc>
          <w:tcPr>
            <w:tcW w:w="4522" w:type="dxa"/>
          </w:tcPr>
          <w:p w14:paraId="27BD0784" w14:textId="77777777" w:rsidR="00CF37E3" w:rsidRPr="00FF1794" w:rsidRDefault="00C7285B" w:rsidP="002A59FB">
            <w:pPr>
              <w:rPr>
                <w:rFonts w:ascii="Arial" w:hAnsi="Arial" w:cs="Arial"/>
              </w:rPr>
            </w:pPr>
            <w:r w:rsidRPr="00FF1794">
              <w:rPr>
                <w:rFonts w:ascii="Arial" w:hAnsi="Arial" w:cs="Arial"/>
              </w:rPr>
              <w:t>Children solve problems by sharing amounts into equal groups.</w:t>
            </w:r>
          </w:p>
          <w:p w14:paraId="45DAD7F0" w14:textId="77777777" w:rsidR="00C7285B" w:rsidRPr="00FF1794" w:rsidRDefault="00C7285B" w:rsidP="002A59FB">
            <w:pPr>
              <w:rPr>
                <w:rFonts w:ascii="Arial" w:hAnsi="Arial" w:cs="Arial"/>
              </w:rPr>
            </w:pPr>
          </w:p>
          <w:p w14:paraId="4AD919ED" w14:textId="77777777" w:rsidR="00C7285B" w:rsidRPr="00FF1794" w:rsidRDefault="00C7285B" w:rsidP="002A59FB">
            <w:pPr>
              <w:rPr>
                <w:rFonts w:ascii="Arial" w:hAnsi="Arial" w:cs="Arial"/>
              </w:rPr>
            </w:pPr>
            <w:r w:rsidRPr="00FF1794">
              <w:rPr>
                <w:rFonts w:ascii="Arial" w:hAnsi="Arial" w:cs="Arial"/>
              </w:rPr>
              <w:t>In Year 1, children use concrete and pictorial representations to solve problems.</w:t>
            </w:r>
            <w:r w:rsidR="008050C8" w:rsidRPr="00FF1794">
              <w:rPr>
                <w:rFonts w:ascii="Arial" w:hAnsi="Arial" w:cs="Arial"/>
              </w:rPr>
              <w:t xml:space="preserve"> They are not expected to record division formally.</w:t>
            </w:r>
          </w:p>
          <w:p w14:paraId="5F5731E1" w14:textId="77777777" w:rsidR="008050C8" w:rsidRPr="00FF1794" w:rsidRDefault="008050C8" w:rsidP="002A59FB">
            <w:pPr>
              <w:rPr>
                <w:rFonts w:ascii="Arial" w:hAnsi="Arial" w:cs="Arial"/>
              </w:rPr>
            </w:pPr>
          </w:p>
          <w:p w14:paraId="05DF2429" w14:textId="5A89A5AC" w:rsidR="008050C8" w:rsidRPr="00FF1794" w:rsidRDefault="008050C8" w:rsidP="002A59FB">
            <w:pPr>
              <w:rPr>
                <w:rFonts w:ascii="Arial" w:hAnsi="Arial" w:cs="Arial"/>
              </w:rPr>
            </w:pPr>
            <w:r w:rsidRPr="00FF1794">
              <w:rPr>
                <w:rFonts w:ascii="Arial" w:hAnsi="Arial" w:cs="Arial"/>
              </w:rPr>
              <w:t xml:space="preserve">In Year </w:t>
            </w:r>
            <w:r w:rsidR="00992455">
              <w:rPr>
                <w:rFonts w:ascii="Arial" w:hAnsi="Arial" w:cs="Arial"/>
              </w:rPr>
              <w:t>2</w:t>
            </w:r>
            <w:r w:rsidRPr="00FF1794">
              <w:rPr>
                <w:rFonts w:ascii="Arial" w:hAnsi="Arial" w:cs="Arial"/>
              </w:rPr>
              <w:t>, children are introduced to the division symbol.</w:t>
            </w:r>
          </w:p>
          <w:p w14:paraId="177C507C" w14:textId="77777777" w:rsidR="008C062D" w:rsidRPr="00FF1794" w:rsidRDefault="008C062D" w:rsidP="002A59FB">
            <w:pPr>
              <w:rPr>
                <w:rFonts w:ascii="Arial" w:hAnsi="Arial" w:cs="Arial"/>
              </w:rPr>
            </w:pPr>
          </w:p>
          <w:p w14:paraId="3F4350C4" w14:textId="77777777" w:rsidR="00BC0BDC" w:rsidRPr="00FF1794" w:rsidRDefault="00BC0BDC" w:rsidP="002A59FB">
            <w:pPr>
              <w:rPr>
                <w:rFonts w:ascii="Arial" w:hAnsi="Arial" w:cs="Arial"/>
              </w:rPr>
            </w:pPr>
            <w:r w:rsidRPr="00FF1794">
              <w:rPr>
                <w:rFonts w:ascii="Arial" w:hAnsi="Arial" w:cs="Arial"/>
              </w:rPr>
              <w:t>20 ÷ 5 = 4</w:t>
            </w:r>
          </w:p>
          <w:p w14:paraId="495DD858" w14:textId="77777777" w:rsidR="00BC0BDC" w:rsidRPr="00FF1794" w:rsidRDefault="00BC0BDC" w:rsidP="002A59FB">
            <w:pPr>
              <w:rPr>
                <w:rFonts w:ascii="Arial" w:hAnsi="Arial" w:cs="Arial"/>
              </w:rPr>
            </w:pPr>
          </w:p>
          <w:p w14:paraId="3E429A21" w14:textId="60B5977C" w:rsidR="00BC0BDC" w:rsidRPr="00FF1794" w:rsidRDefault="00BC0BDC" w:rsidP="002A59FB">
            <w:pPr>
              <w:rPr>
                <w:rFonts w:ascii="Arial" w:hAnsi="Arial" w:cs="Arial"/>
              </w:rPr>
            </w:pPr>
            <w:r w:rsidRPr="00FF1794">
              <w:rPr>
                <w:rFonts w:ascii="Arial" w:hAnsi="Arial" w:cs="Arial"/>
              </w:rPr>
              <w:t xml:space="preserve">Children use any </w:t>
            </w:r>
            <w:r w:rsidR="00110A9D" w:rsidRPr="00FF1794">
              <w:rPr>
                <w:rFonts w:ascii="Arial" w:hAnsi="Arial" w:cs="Arial"/>
              </w:rPr>
              <w:t>concret</w:t>
            </w:r>
            <w:r w:rsidR="00FA7E61">
              <w:rPr>
                <w:rFonts w:ascii="Arial" w:hAnsi="Arial" w:cs="Arial"/>
              </w:rPr>
              <w:t>e</w:t>
            </w:r>
            <w:r w:rsidR="00110A9D" w:rsidRPr="00FF1794">
              <w:rPr>
                <w:rFonts w:ascii="Arial" w:hAnsi="Arial" w:cs="Arial"/>
              </w:rPr>
              <w:t xml:space="preserve"> </w:t>
            </w:r>
            <w:r w:rsidRPr="00FF1794">
              <w:rPr>
                <w:rFonts w:ascii="Arial" w:hAnsi="Arial" w:cs="Arial"/>
              </w:rPr>
              <w:t>object</w:t>
            </w:r>
            <w:r w:rsidR="00732891" w:rsidRPr="00FF1794">
              <w:rPr>
                <w:rFonts w:ascii="Arial" w:hAnsi="Arial" w:cs="Arial"/>
              </w:rPr>
              <w:t xml:space="preserve">s such as </w:t>
            </w:r>
            <w:r w:rsidRPr="00FF1794">
              <w:rPr>
                <w:rFonts w:ascii="Arial" w:hAnsi="Arial" w:cs="Arial"/>
              </w:rPr>
              <w:t>counters</w:t>
            </w:r>
            <w:r w:rsidR="00732891" w:rsidRPr="00FF1794">
              <w:rPr>
                <w:rFonts w:ascii="Arial" w:hAnsi="Arial" w:cs="Arial"/>
              </w:rPr>
              <w:t xml:space="preserve"> (example below) or cubes and share them into 5 equal groups.</w:t>
            </w:r>
          </w:p>
          <w:p w14:paraId="2E98C118" w14:textId="4D319A97" w:rsidR="00732891" w:rsidRPr="00FF1794" w:rsidRDefault="007F4B79" w:rsidP="002A59FB">
            <w:pPr>
              <w:rPr>
                <w:rFonts w:ascii="Arial" w:hAnsi="Arial" w:cs="Arial"/>
              </w:rPr>
            </w:pPr>
            <w:r w:rsidRPr="00FF1794">
              <w:rPr>
                <w:rFonts w:ascii="Arial" w:hAnsi="Arial" w:cs="Arial"/>
                <w:noProof/>
              </w:rPr>
              <w:drawing>
                <wp:inline distT="0" distB="0" distL="0" distR="0" wp14:anchorId="0304704C" wp14:editId="5C54B420">
                  <wp:extent cx="2734310" cy="646430"/>
                  <wp:effectExtent l="0" t="0" r="889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4310" cy="646430"/>
                          </a:xfrm>
                          <a:prstGeom prst="rect">
                            <a:avLst/>
                          </a:prstGeom>
                        </pic:spPr>
                      </pic:pic>
                    </a:graphicData>
                  </a:graphic>
                </wp:inline>
              </w:drawing>
            </w:r>
          </w:p>
        </w:tc>
        <w:tc>
          <w:tcPr>
            <w:tcW w:w="4523" w:type="dxa"/>
          </w:tcPr>
          <w:p w14:paraId="7A27BE45" w14:textId="5E0597C3" w:rsidR="00A07BDA" w:rsidRPr="00FF1794" w:rsidRDefault="008C062D" w:rsidP="00A147C4">
            <w:pPr>
              <w:pStyle w:val="Default"/>
              <w:rPr>
                <w:sz w:val="22"/>
                <w:szCs w:val="22"/>
              </w:rPr>
            </w:pPr>
            <w:r w:rsidRPr="00FF1794">
              <w:rPr>
                <w:sz w:val="22"/>
                <w:szCs w:val="22"/>
              </w:rPr>
              <w:t>Represent the sharing pictorially</w:t>
            </w:r>
            <w:r w:rsidR="00EC0501" w:rsidRPr="00FF1794">
              <w:rPr>
                <w:sz w:val="22"/>
                <w:szCs w:val="22"/>
              </w:rPr>
              <w:t>.</w:t>
            </w:r>
          </w:p>
          <w:p w14:paraId="179C00CA" w14:textId="2A11D200" w:rsidR="00EC0501" w:rsidRPr="00FF1794" w:rsidRDefault="00EC0501" w:rsidP="00A147C4">
            <w:pPr>
              <w:pStyle w:val="Default"/>
              <w:rPr>
                <w:sz w:val="22"/>
                <w:szCs w:val="22"/>
              </w:rPr>
            </w:pPr>
            <w:r w:rsidRPr="00FF1794">
              <w:rPr>
                <w:sz w:val="22"/>
                <w:szCs w:val="22"/>
              </w:rPr>
              <w:br/>
              <w:t>There are 20 apples altogether. They are shared equally between 5 bags. How many apples are in each bag?</w:t>
            </w:r>
          </w:p>
          <w:p w14:paraId="21D516F5" w14:textId="77777777" w:rsidR="003C4BD3" w:rsidRPr="00FF1794" w:rsidRDefault="003C4BD3">
            <w:pPr>
              <w:rPr>
                <w:rFonts w:ascii="Arial" w:hAnsi="Arial" w:cs="Arial"/>
              </w:rPr>
            </w:pPr>
          </w:p>
          <w:p w14:paraId="6651ACD5" w14:textId="77777777" w:rsidR="003C4BD3" w:rsidRPr="00FF1794" w:rsidRDefault="003C4BD3">
            <w:pPr>
              <w:rPr>
                <w:rFonts w:ascii="Arial" w:hAnsi="Arial" w:cs="Arial"/>
                <w:noProof/>
              </w:rPr>
            </w:pPr>
            <w:r w:rsidRPr="00FF1794">
              <w:rPr>
                <w:rFonts w:ascii="Arial" w:hAnsi="Arial" w:cs="Arial"/>
                <w:noProof/>
              </w:rPr>
              <w:drawing>
                <wp:inline distT="0" distB="0" distL="0" distR="0" wp14:anchorId="3DC4AAF6" wp14:editId="3CDF7CF4">
                  <wp:extent cx="2734945" cy="65341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4945" cy="653415"/>
                          </a:xfrm>
                          <a:prstGeom prst="rect">
                            <a:avLst/>
                          </a:prstGeom>
                        </pic:spPr>
                      </pic:pic>
                    </a:graphicData>
                  </a:graphic>
                </wp:inline>
              </w:drawing>
            </w:r>
          </w:p>
          <w:p w14:paraId="1878D313" w14:textId="5F63876E" w:rsidR="00A147C4" w:rsidRPr="00FF1794" w:rsidRDefault="00A147C4" w:rsidP="00A147C4">
            <w:pPr>
              <w:rPr>
                <w:rFonts w:ascii="Arial" w:hAnsi="Arial" w:cs="Arial"/>
                <w:noProof/>
              </w:rPr>
            </w:pPr>
          </w:p>
          <w:p w14:paraId="084F62E7" w14:textId="14A3D8BE" w:rsidR="008D2F28" w:rsidRPr="00FF1794" w:rsidRDefault="00E15D65" w:rsidP="00A147C4">
            <w:pPr>
              <w:rPr>
                <w:rFonts w:ascii="Arial" w:hAnsi="Arial" w:cs="Arial"/>
                <w:noProof/>
              </w:rPr>
            </w:pPr>
            <w:r w:rsidRPr="00FF1794">
              <w:rPr>
                <w:rFonts w:ascii="Arial" w:hAnsi="Arial" w:cs="Arial"/>
                <w:noProof/>
              </w:rPr>
              <w:t>Arrays will also be used to support children’s understanding</w:t>
            </w:r>
            <w:r w:rsidR="008367C8" w:rsidRPr="00FF1794">
              <w:rPr>
                <w:rFonts w:ascii="Arial" w:hAnsi="Arial" w:cs="Arial"/>
                <w:noProof/>
              </w:rPr>
              <w:t>.</w:t>
            </w:r>
          </w:p>
          <w:p w14:paraId="6CBEB5F4" w14:textId="77777777" w:rsidR="008367C8" w:rsidRPr="00FF1794" w:rsidRDefault="008367C8" w:rsidP="00A147C4">
            <w:pPr>
              <w:rPr>
                <w:rFonts w:ascii="Arial" w:hAnsi="Arial" w:cs="Arial"/>
                <w:noProof/>
              </w:rPr>
            </w:pPr>
          </w:p>
          <w:p w14:paraId="18CBA3C8" w14:textId="414A2B54" w:rsidR="00A147C4" w:rsidRPr="00FF1794" w:rsidRDefault="008D2F28" w:rsidP="00A147C4">
            <w:pPr>
              <w:rPr>
                <w:rFonts w:ascii="Arial" w:hAnsi="Arial" w:cs="Arial"/>
                <w:noProof/>
              </w:rPr>
            </w:pPr>
            <w:r w:rsidRPr="00FF1794">
              <w:rPr>
                <w:rFonts w:ascii="Arial" w:hAnsi="Arial" w:cs="Arial"/>
                <w:noProof/>
              </w:rPr>
              <w:drawing>
                <wp:inline distT="0" distB="0" distL="0" distR="0" wp14:anchorId="556D11D4" wp14:editId="12F86C68">
                  <wp:extent cx="1491982" cy="126818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97574" cy="1272939"/>
                          </a:xfrm>
                          <a:prstGeom prst="rect">
                            <a:avLst/>
                          </a:prstGeom>
                        </pic:spPr>
                      </pic:pic>
                    </a:graphicData>
                  </a:graphic>
                </wp:inline>
              </w:drawing>
            </w:r>
          </w:p>
          <w:p w14:paraId="2B57024F" w14:textId="6E4644D5" w:rsidR="00A147C4" w:rsidRPr="00FF1794" w:rsidRDefault="00A147C4" w:rsidP="00A147C4">
            <w:pPr>
              <w:jc w:val="center"/>
              <w:rPr>
                <w:rFonts w:ascii="Arial" w:hAnsi="Arial" w:cs="Arial"/>
              </w:rPr>
            </w:pPr>
          </w:p>
        </w:tc>
        <w:tc>
          <w:tcPr>
            <w:tcW w:w="4552" w:type="dxa"/>
          </w:tcPr>
          <w:p w14:paraId="319980A7" w14:textId="77777777" w:rsidR="00864E89" w:rsidRPr="00FF1794" w:rsidRDefault="00864E89" w:rsidP="00864E89">
            <w:pPr>
              <w:rPr>
                <w:rFonts w:ascii="Arial" w:hAnsi="Arial" w:cs="Arial"/>
              </w:rPr>
            </w:pPr>
            <w:r w:rsidRPr="00FF1794">
              <w:rPr>
                <w:rFonts w:ascii="Arial" w:hAnsi="Arial" w:cs="Arial"/>
              </w:rPr>
              <w:t>20 ÷ 5 = 4</w:t>
            </w:r>
          </w:p>
          <w:p w14:paraId="3BF94AD5" w14:textId="77777777" w:rsidR="005C60B9" w:rsidRPr="00FF1794" w:rsidRDefault="005C60B9" w:rsidP="00064CFE">
            <w:pPr>
              <w:autoSpaceDE w:val="0"/>
              <w:autoSpaceDN w:val="0"/>
              <w:adjustRightInd w:val="0"/>
              <w:rPr>
                <w:rFonts w:ascii="Arial" w:hAnsi="Arial" w:cs="Arial"/>
                <w:color w:val="000000"/>
              </w:rPr>
            </w:pPr>
          </w:p>
          <w:p w14:paraId="19E45AF2" w14:textId="2F7BD078" w:rsidR="0008054E" w:rsidRPr="00FF1794" w:rsidRDefault="0008054E" w:rsidP="00576361">
            <w:pPr>
              <w:pStyle w:val="Default"/>
              <w:rPr>
                <w:sz w:val="22"/>
                <w:szCs w:val="22"/>
              </w:rPr>
            </w:pPr>
          </w:p>
        </w:tc>
      </w:tr>
      <w:tr w:rsidR="00CF7D1F" w14:paraId="26FDB5C8" w14:textId="77777777" w:rsidTr="006350C2">
        <w:tc>
          <w:tcPr>
            <w:tcW w:w="1820" w:type="dxa"/>
          </w:tcPr>
          <w:p w14:paraId="21BB099C" w14:textId="236CEAF3" w:rsidR="00CF7D1F" w:rsidRPr="00FF1794" w:rsidRDefault="00A844F4" w:rsidP="006350C2">
            <w:pPr>
              <w:rPr>
                <w:rFonts w:ascii="Arial" w:hAnsi="Arial" w:cs="Arial"/>
                <w:b/>
              </w:rPr>
            </w:pPr>
            <w:r w:rsidRPr="00FF1794">
              <w:rPr>
                <w:rFonts w:ascii="Arial" w:hAnsi="Arial" w:cs="Arial"/>
                <w:b/>
              </w:rPr>
              <w:lastRenderedPageBreak/>
              <w:t>Solve</w:t>
            </w:r>
            <w:r w:rsidR="001D581B" w:rsidRPr="00FF1794">
              <w:rPr>
                <w:rFonts w:ascii="Arial" w:hAnsi="Arial" w:cs="Arial"/>
                <w:b/>
              </w:rPr>
              <w:t xml:space="preserve"> 1-step problems using division (grouping)</w:t>
            </w:r>
          </w:p>
        </w:tc>
        <w:tc>
          <w:tcPr>
            <w:tcW w:w="4522" w:type="dxa"/>
          </w:tcPr>
          <w:p w14:paraId="31602728" w14:textId="77777777" w:rsidR="00C4302A" w:rsidRPr="00FF1794" w:rsidRDefault="001D581B" w:rsidP="006350C2">
            <w:pPr>
              <w:rPr>
                <w:rFonts w:ascii="Arial" w:hAnsi="Arial" w:cs="Arial"/>
              </w:rPr>
            </w:pPr>
            <w:r w:rsidRPr="00FF1794">
              <w:rPr>
                <w:rFonts w:ascii="Arial" w:hAnsi="Arial" w:cs="Arial"/>
              </w:rPr>
              <w:t>Children solve problems by grouping and counting the number of groups.</w:t>
            </w:r>
          </w:p>
          <w:p w14:paraId="4EAE6160" w14:textId="3A4669A7" w:rsidR="001D581B" w:rsidRPr="00FF1794" w:rsidRDefault="001D581B" w:rsidP="006350C2">
            <w:pPr>
              <w:rPr>
                <w:rFonts w:ascii="Arial" w:hAnsi="Arial" w:cs="Arial"/>
              </w:rPr>
            </w:pPr>
            <w:r w:rsidRPr="00FF1794">
              <w:rPr>
                <w:rFonts w:ascii="Arial" w:hAnsi="Arial" w:cs="Arial"/>
              </w:rPr>
              <w:br/>
              <w:t xml:space="preserve">Grouping encourages children to </w:t>
            </w:r>
            <w:r w:rsidR="004E4F72" w:rsidRPr="00FF1794">
              <w:rPr>
                <w:rFonts w:ascii="Arial" w:hAnsi="Arial" w:cs="Arial"/>
              </w:rPr>
              <w:t>count</w:t>
            </w:r>
            <w:r w:rsidRPr="00FF1794">
              <w:rPr>
                <w:rFonts w:ascii="Arial" w:hAnsi="Arial" w:cs="Arial"/>
              </w:rPr>
              <w:t xml:space="preserve"> in multiples and links to repeated subtraction on a number line.</w:t>
            </w:r>
          </w:p>
          <w:p w14:paraId="7D4AE479" w14:textId="0C2957EA" w:rsidR="001D581B" w:rsidRPr="00FF1794" w:rsidRDefault="001D581B" w:rsidP="006350C2">
            <w:pPr>
              <w:rPr>
                <w:rFonts w:ascii="Arial" w:hAnsi="Arial" w:cs="Arial"/>
              </w:rPr>
            </w:pPr>
            <w:r w:rsidRPr="00FF1794">
              <w:rPr>
                <w:rFonts w:ascii="Arial" w:hAnsi="Arial" w:cs="Arial"/>
              </w:rPr>
              <w:br/>
              <w:t xml:space="preserve">They can use concrete </w:t>
            </w:r>
            <w:r w:rsidR="007A2ADC" w:rsidRPr="00FF1794">
              <w:rPr>
                <w:rFonts w:ascii="Arial" w:hAnsi="Arial" w:cs="Arial"/>
              </w:rPr>
              <w:t xml:space="preserve">representations in fixed groups </w:t>
            </w:r>
            <w:r w:rsidR="0065635D" w:rsidRPr="00FF1794">
              <w:rPr>
                <w:rFonts w:ascii="Arial" w:hAnsi="Arial" w:cs="Arial"/>
              </w:rPr>
              <w:t xml:space="preserve">such as number shapes (numicon) </w:t>
            </w:r>
            <w:r w:rsidR="007A2ADC" w:rsidRPr="00FF1794">
              <w:rPr>
                <w:rFonts w:ascii="Arial" w:hAnsi="Arial" w:cs="Arial"/>
              </w:rPr>
              <w:t>which helps to show the link between multiplication and division.</w:t>
            </w:r>
          </w:p>
          <w:p w14:paraId="1B427E30" w14:textId="77777777" w:rsidR="00514EB8" w:rsidRPr="00FF1794" w:rsidRDefault="00514EB8" w:rsidP="006350C2">
            <w:pPr>
              <w:rPr>
                <w:rFonts w:ascii="Arial" w:hAnsi="Arial" w:cs="Arial"/>
              </w:rPr>
            </w:pPr>
          </w:p>
          <w:p w14:paraId="6864AF04" w14:textId="48F915B1" w:rsidR="00514EB8" w:rsidRDefault="00514EB8" w:rsidP="006350C2">
            <w:pPr>
              <w:rPr>
                <w:rFonts w:ascii="Arial" w:hAnsi="Arial" w:cs="Arial"/>
              </w:rPr>
            </w:pPr>
            <w:r w:rsidRPr="00FF1794">
              <w:rPr>
                <w:rFonts w:ascii="Arial" w:hAnsi="Arial" w:cs="Arial"/>
                <w:noProof/>
              </w:rPr>
              <w:drawing>
                <wp:inline distT="0" distB="0" distL="0" distR="0" wp14:anchorId="5CD5626E" wp14:editId="6A1A2A8F">
                  <wp:extent cx="2619632" cy="62418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9686" cy="631346"/>
                          </a:xfrm>
                          <a:prstGeom prst="rect">
                            <a:avLst/>
                          </a:prstGeom>
                        </pic:spPr>
                      </pic:pic>
                    </a:graphicData>
                  </a:graphic>
                </wp:inline>
              </w:drawing>
            </w:r>
          </w:p>
          <w:p w14:paraId="16C20B1C" w14:textId="77777777" w:rsidR="00FF1794" w:rsidRPr="00FF1794" w:rsidRDefault="00FF1794" w:rsidP="006350C2">
            <w:pPr>
              <w:rPr>
                <w:rFonts w:ascii="Arial" w:hAnsi="Arial" w:cs="Arial"/>
              </w:rPr>
            </w:pPr>
          </w:p>
          <w:p w14:paraId="4CBD2C5D" w14:textId="0153DB2D" w:rsidR="00514EB8" w:rsidRPr="00FF1794" w:rsidRDefault="00C1574C" w:rsidP="006350C2">
            <w:pPr>
              <w:rPr>
                <w:rFonts w:ascii="Arial" w:hAnsi="Arial" w:cs="Arial"/>
              </w:rPr>
            </w:pPr>
            <w:r w:rsidRPr="00FF1794">
              <w:rPr>
                <w:rFonts w:ascii="Arial" w:hAnsi="Arial" w:cs="Arial"/>
                <w:noProof/>
              </w:rPr>
              <w:drawing>
                <wp:inline distT="0" distB="0" distL="0" distR="0" wp14:anchorId="090C0A0B" wp14:editId="2DEA006B">
                  <wp:extent cx="2734310" cy="26987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34310" cy="269875"/>
                          </a:xfrm>
                          <a:prstGeom prst="rect">
                            <a:avLst/>
                          </a:prstGeom>
                        </pic:spPr>
                      </pic:pic>
                    </a:graphicData>
                  </a:graphic>
                </wp:inline>
              </w:drawing>
            </w:r>
          </w:p>
          <w:p w14:paraId="772CDC2E" w14:textId="799B0FE1" w:rsidR="00514EB8" w:rsidRPr="00FF1794" w:rsidRDefault="00514EB8" w:rsidP="006350C2">
            <w:pPr>
              <w:rPr>
                <w:rFonts w:ascii="Arial" w:hAnsi="Arial" w:cs="Arial"/>
              </w:rPr>
            </w:pPr>
          </w:p>
        </w:tc>
        <w:tc>
          <w:tcPr>
            <w:tcW w:w="4523" w:type="dxa"/>
          </w:tcPr>
          <w:p w14:paraId="5314FDAC" w14:textId="77777777" w:rsidR="00804571" w:rsidRPr="00FF1794" w:rsidRDefault="004E4F72" w:rsidP="004E4F72">
            <w:pPr>
              <w:pStyle w:val="Default"/>
              <w:rPr>
                <w:sz w:val="22"/>
                <w:szCs w:val="22"/>
              </w:rPr>
            </w:pPr>
            <w:r w:rsidRPr="00FF1794">
              <w:rPr>
                <w:sz w:val="22"/>
                <w:szCs w:val="22"/>
              </w:rPr>
              <w:t>Represent the grouping pictorially.</w:t>
            </w:r>
          </w:p>
          <w:p w14:paraId="36D5BB14" w14:textId="77777777" w:rsidR="00DF5CD1" w:rsidRPr="00FF1794" w:rsidRDefault="00DF5CD1" w:rsidP="004E4F72">
            <w:pPr>
              <w:pStyle w:val="Default"/>
              <w:rPr>
                <w:sz w:val="22"/>
                <w:szCs w:val="22"/>
              </w:rPr>
            </w:pPr>
          </w:p>
          <w:p w14:paraId="5CC1F2C4" w14:textId="09E1CF2E" w:rsidR="00A20882" w:rsidRPr="00FF1794" w:rsidRDefault="004E4F72" w:rsidP="004E4F72">
            <w:pPr>
              <w:pStyle w:val="Default"/>
              <w:rPr>
                <w:sz w:val="22"/>
                <w:szCs w:val="22"/>
              </w:rPr>
            </w:pPr>
            <w:r w:rsidRPr="00FF1794">
              <w:rPr>
                <w:sz w:val="22"/>
                <w:szCs w:val="22"/>
              </w:rPr>
              <w:t xml:space="preserve">There are 20 apples altogether. They are </w:t>
            </w:r>
            <w:r w:rsidR="00A20882" w:rsidRPr="00FF1794">
              <w:rPr>
                <w:sz w:val="22"/>
                <w:szCs w:val="22"/>
              </w:rPr>
              <w:t>put</w:t>
            </w:r>
            <w:r w:rsidR="00AB1E0F" w:rsidRPr="00FF1794">
              <w:rPr>
                <w:sz w:val="22"/>
                <w:szCs w:val="22"/>
              </w:rPr>
              <w:t xml:space="preserve"> (grouped) in bags of 5. How many bags are there? </w:t>
            </w:r>
          </w:p>
          <w:p w14:paraId="11185C5C" w14:textId="3A4FF985" w:rsidR="00443EA5" w:rsidRPr="00FF1794" w:rsidRDefault="00443EA5" w:rsidP="006F61B9">
            <w:pPr>
              <w:rPr>
                <w:rFonts w:ascii="Arial" w:hAnsi="Arial" w:cs="Arial"/>
              </w:rPr>
            </w:pPr>
          </w:p>
          <w:p w14:paraId="29243298" w14:textId="6CA94CCA" w:rsidR="004E4F72" w:rsidRPr="00FF1794" w:rsidRDefault="004E4F72" w:rsidP="006F61B9">
            <w:pPr>
              <w:rPr>
                <w:rFonts w:ascii="Arial" w:hAnsi="Arial" w:cs="Arial"/>
              </w:rPr>
            </w:pPr>
            <w:r w:rsidRPr="00FF1794">
              <w:rPr>
                <w:rFonts w:ascii="Arial" w:hAnsi="Arial" w:cs="Arial"/>
                <w:noProof/>
              </w:rPr>
              <w:drawing>
                <wp:inline distT="0" distB="0" distL="0" distR="0" wp14:anchorId="0D60C726" wp14:editId="0BA57C4E">
                  <wp:extent cx="1161288" cy="1526637"/>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70086" cy="1538203"/>
                          </a:xfrm>
                          <a:prstGeom prst="rect">
                            <a:avLst/>
                          </a:prstGeom>
                        </pic:spPr>
                      </pic:pic>
                    </a:graphicData>
                  </a:graphic>
                </wp:inline>
              </w:drawing>
            </w:r>
          </w:p>
          <w:p w14:paraId="35F3DF90" w14:textId="77777777" w:rsidR="00AB1E0F" w:rsidRPr="00FF1794" w:rsidRDefault="00AB1E0F" w:rsidP="006F61B9">
            <w:pPr>
              <w:rPr>
                <w:rFonts w:ascii="Arial" w:hAnsi="Arial" w:cs="Arial"/>
              </w:rPr>
            </w:pPr>
          </w:p>
          <w:p w14:paraId="1F003880" w14:textId="77777777" w:rsidR="00443EA5" w:rsidRPr="00FF1794" w:rsidRDefault="00443EA5" w:rsidP="00443EA5">
            <w:pPr>
              <w:autoSpaceDE w:val="0"/>
              <w:autoSpaceDN w:val="0"/>
              <w:adjustRightInd w:val="0"/>
              <w:rPr>
                <w:rFonts w:ascii="Arial" w:hAnsi="Arial" w:cs="Arial"/>
              </w:rPr>
            </w:pPr>
            <w:r w:rsidRPr="00FF1794">
              <w:rPr>
                <w:rFonts w:ascii="Arial" w:hAnsi="Arial" w:cs="Arial"/>
              </w:rPr>
              <w:t>Use a number line to show jumps in</w:t>
            </w:r>
          </w:p>
          <w:p w14:paraId="6684577F" w14:textId="77777777" w:rsidR="00443EA5" w:rsidRPr="00FF1794" w:rsidRDefault="00443EA5" w:rsidP="00443EA5">
            <w:pPr>
              <w:autoSpaceDE w:val="0"/>
              <w:autoSpaceDN w:val="0"/>
              <w:adjustRightInd w:val="0"/>
              <w:rPr>
                <w:rFonts w:ascii="Arial" w:hAnsi="Arial" w:cs="Arial"/>
              </w:rPr>
            </w:pPr>
            <w:r w:rsidRPr="00FF1794">
              <w:rPr>
                <w:rFonts w:ascii="Arial" w:hAnsi="Arial" w:cs="Arial"/>
              </w:rPr>
              <w:t>groups. The number of jumps equals the</w:t>
            </w:r>
          </w:p>
          <w:p w14:paraId="6702B0CE" w14:textId="77777777" w:rsidR="00443EA5" w:rsidRPr="00FF1794" w:rsidRDefault="00443EA5" w:rsidP="00443EA5">
            <w:pPr>
              <w:rPr>
                <w:rFonts w:ascii="Arial" w:hAnsi="Arial" w:cs="Arial"/>
              </w:rPr>
            </w:pPr>
            <w:r w:rsidRPr="00FF1794">
              <w:rPr>
                <w:rFonts w:ascii="Arial" w:hAnsi="Arial" w:cs="Arial"/>
              </w:rPr>
              <w:t>number of groups.</w:t>
            </w:r>
          </w:p>
          <w:p w14:paraId="3FBD8D17" w14:textId="77777777" w:rsidR="004E4F72" w:rsidRPr="00FF1794" w:rsidRDefault="004E4F72" w:rsidP="00443EA5">
            <w:pPr>
              <w:rPr>
                <w:rFonts w:ascii="Arial" w:hAnsi="Arial" w:cs="Arial"/>
              </w:rPr>
            </w:pPr>
            <w:r w:rsidRPr="00FF1794">
              <w:rPr>
                <w:rFonts w:ascii="Arial" w:hAnsi="Arial" w:cs="Arial"/>
                <w:noProof/>
              </w:rPr>
              <w:drawing>
                <wp:inline distT="0" distB="0" distL="0" distR="0" wp14:anchorId="2D2D3ED0" wp14:editId="18C14837">
                  <wp:extent cx="2654903" cy="32978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10005" cy="336628"/>
                          </a:xfrm>
                          <a:prstGeom prst="rect">
                            <a:avLst/>
                          </a:prstGeom>
                        </pic:spPr>
                      </pic:pic>
                    </a:graphicData>
                  </a:graphic>
                </wp:inline>
              </w:drawing>
            </w:r>
          </w:p>
          <w:p w14:paraId="0CAA5007" w14:textId="77777777" w:rsidR="00B90098" w:rsidRPr="00FF1794" w:rsidRDefault="00B90098" w:rsidP="00443EA5">
            <w:pPr>
              <w:rPr>
                <w:rFonts w:ascii="Arial" w:hAnsi="Arial" w:cs="Arial"/>
              </w:rPr>
            </w:pPr>
          </w:p>
          <w:p w14:paraId="534AEC2D" w14:textId="11500534" w:rsidR="007D56A2" w:rsidRPr="00FF1794" w:rsidRDefault="00B90098" w:rsidP="007D56A2">
            <w:pPr>
              <w:rPr>
                <w:rFonts w:ascii="Arial" w:hAnsi="Arial" w:cs="Arial"/>
              </w:rPr>
            </w:pPr>
            <w:r w:rsidRPr="00FF1794">
              <w:rPr>
                <w:rFonts w:ascii="Arial" w:hAnsi="Arial" w:cs="Arial"/>
              </w:rPr>
              <w:t xml:space="preserve">Arrays </w:t>
            </w:r>
            <w:r w:rsidR="007D56A2" w:rsidRPr="00FF1794">
              <w:rPr>
                <w:rFonts w:ascii="Arial" w:hAnsi="Arial" w:cs="Arial"/>
              </w:rPr>
              <w:t>help to show the link between multiplication and division.</w:t>
            </w:r>
          </w:p>
          <w:p w14:paraId="58779FEF" w14:textId="7C536D6F" w:rsidR="00B90098" w:rsidRPr="00FF1794" w:rsidRDefault="00B90098" w:rsidP="00443EA5">
            <w:pPr>
              <w:rPr>
                <w:rFonts w:ascii="Arial" w:hAnsi="Arial" w:cs="Arial"/>
              </w:rPr>
            </w:pPr>
          </w:p>
          <w:p w14:paraId="19F8F95F" w14:textId="77777777" w:rsidR="00B90098" w:rsidRPr="00FF1794" w:rsidRDefault="00B90098" w:rsidP="00443EA5">
            <w:pPr>
              <w:rPr>
                <w:rFonts w:ascii="Arial" w:hAnsi="Arial" w:cs="Arial"/>
              </w:rPr>
            </w:pPr>
            <w:r w:rsidRPr="00FF1794">
              <w:rPr>
                <w:rFonts w:ascii="Arial" w:hAnsi="Arial" w:cs="Arial"/>
                <w:noProof/>
              </w:rPr>
              <w:drawing>
                <wp:inline distT="0" distB="0" distL="0" distR="0" wp14:anchorId="07A85585" wp14:editId="7422A075">
                  <wp:extent cx="1319135" cy="111376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24273" cy="1118099"/>
                          </a:xfrm>
                          <a:prstGeom prst="rect">
                            <a:avLst/>
                          </a:prstGeom>
                        </pic:spPr>
                      </pic:pic>
                    </a:graphicData>
                  </a:graphic>
                </wp:inline>
              </w:drawing>
            </w:r>
          </w:p>
          <w:p w14:paraId="71C86CEC" w14:textId="77777777" w:rsidR="00C36535" w:rsidRPr="00FF1794" w:rsidRDefault="00C36535" w:rsidP="00443EA5">
            <w:pPr>
              <w:rPr>
                <w:rFonts w:ascii="Arial" w:hAnsi="Arial" w:cs="Arial"/>
              </w:rPr>
            </w:pPr>
          </w:p>
          <w:p w14:paraId="0B37EDBD" w14:textId="77777777" w:rsidR="00C36535" w:rsidRPr="00FF1794" w:rsidRDefault="00C36535" w:rsidP="00C36535">
            <w:pPr>
              <w:rPr>
                <w:rFonts w:ascii="Arial" w:hAnsi="Arial" w:cs="Arial"/>
              </w:rPr>
            </w:pPr>
            <w:r w:rsidRPr="00FF1794">
              <w:rPr>
                <w:rFonts w:ascii="Arial" w:hAnsi="Arial" w:cs="Arial"/>
              </w:rPr>
              <w:t>20 ÷ 5 = 4</w:t>
            </w:r>
          </w:p>
          <w:p w14:paraId="7BA81491" w14:textId="6CE85CB1" w:rsidR="00C36535" w:rsidRPr="00FF1794" w:rsidRDefault="00C36535" w:rsidP="00C36535">
            <w:pPr>
              <w:rPr>
                <w:rFonts w:ascii="Arial" w:hAnsi="Arial" w:cs="Arial"/>
              </w:rPr>
            </w:pPr>
            <w:r w:rsidRPr="00FF1794">
              <w:rPr>
                <w:rFonts w:ascii="Arial" w:hAnsi="Arial" w:cs="Arial"/>
              </w:rPr>
              <w:t>20 ÷ 4 = 5</w:t>
            </w:r>
          </w:p>
          <w:p w14:paraId="2938D475" w14:textId="06850981" w:rsidR="00C36535" w:rsidRPr="00FF1794" w:rsidRDefault="00F22130" w:rsidP="00C36535">
            <w:pPr>
              <w:rPr>
                <w:rFonts w:ascii="Arial" w:hAnsi="Arial" w:cs="Arial"/>
              </w:rPr>
            </w:pPr>
            <w:r w:rsidRPr="00FF1794">
              <w:rPr>
                <w:rFonts w:ascii="Arial" w:hAnsi="Arial" w:cs="Arial"/>
              </w:rPr>
              <w:t>5 x 4 = 20</w:t>
            </w:r>
          </w:p>
          <w:p w14:paraId="0C10A598" w14:textId="77777777" w:rsidR="00C36535" w:rsidRDefault="00F22130" w:rsidP="00443EA5">
            <w:pPr>
              <w:rPr>
                <w:rFonts w:ascii="Arial" w:hAnsi="Arial" w:cs="Arial"/>
              </w:rPr>
            </w:pPr>
            <w:r w:rsidRPr="00FF1794">
              <w:rPr>
                <w:rFonts w:ascii="Arial" w:hAnsi="Arial" w:cs="Arial"/>
              </w:rPr>
              <w:t>4 x 5 = 20</w:t>
            </w:r>
          </w:p>
          <w:p w14:paraId="2293A176" w14:textId="435E19CD" w:rsidR="00FF1794" w:rsidRPr="00FF1794" w:rsidRDefault="00FF1794" w:rsidP="00443EA5">
            <w:pPr>
              <w:rPr>
                <w:rFonts w:ascii="Arial" w:hAnsi="Arial" w:cs="Arial"/>
              </w:rPr>
            </w:pPr>
          </w:p>
        </w:tc>
        <w:tc>
          <w:tcPr>
            <w:tcW w:w="4552" w:type="dxa"/>
          </w:tcPr>
          <w:p w14:paraId="2AA76277" w14:textId="669E7BCC" w:rsidR="00576361" w:rsidRDefault="00576361" w:rsidP="00576361">
            <w:pPr>
              <w:rPr>
                <w:rFonts w:ascii="Arial" w:hAnsi="Arial" w:cs="Arial"/>
              </w:rPr>
            </w:pPr>
            <w:r w:rsidRPr="00FF1794">
              <w:rPr>
                <w:rFonts w:ascii="Arial" w:hAnsi="Arial" w:cs="Arial"/>
              </w:rPr>
              <w:t>20 ÷ 5 = 4</w:t>
            </w:r>
          </w:p>
          <w:p w14:paraId="69003B8A" w14:textId="77777777" w:rsidR="00FF1794" w:rsidRPr="00FF1794" w:rsidRDefault="00FF1794" w:rsidP="00576361">
            <w:pPr>
              <w:rPr>
                <w:rFonts w:ascii="Arial" w:hAnsi="Arial" w:cs="Arial"/>
              </w:rPr>
            </w:pPr>
          </w:p>
          <w:p w14:paraId="4AA317F5" w14:textId="77777777" w:rsidR="00576361" w:rsidRPr="00FF1794" w:rsidRDefault="00576361" w:rsidP="00576361">
            <w:pPr>
              <w:pStyle w:val="Default"/>
              <w:rPr>
                <w:sz w:val="22"/>
                <w:szCs w:val="22"/>
              </w:rPr>
            </w:pPr>
            <w:r w:rsidRPr="00FF1794">
              <w:rPr>
                <w:sz w:val="22"/>
                <w:szCs w:val="22"/>
              </w:rPr>
              <w:t xml:space="preserve">Children should also be encouraged to use their 5 times table facts. </w:t>
            </w:r>
          </w:p>
          <w:p w14:paraId="399512C4" w14:textId="34CB38D2" w:rsidR="00034C6F" w:rsidRPr="00FF1794" w:rsidRDefault="00034C6F" w:rsidP="00ED45D6">
            <w:pPr>
              <w:rPr>
                <w:rFonts w:ascii="Arial" w:hAnsi="Arial" w:cs="Arial"/>
              </w:rPr>
            </w:pPr>
          </w:p>
        </w:tc>
      </w:tr>
      <w:tr w:rsidR="008F2216" w14:paraId="17FC955D" w14:textId="77777777" w:rsidTr="006350C2">
        <w:tc>
          <w:tcPr>
            <w:tcW w:w="1820" w:type="dxa"/>
          </w:tcPr>
          <w:p w14:paraId="14CEDA48" w14:textId="5161CD2F" w:rsidR="008F2216" w:rsidRPr="00FF1794" w:rsidRDefault="009B7C42" w:rsidP="006350C2">
            <w:pPr>
              <w:rPr>
                <w:rFonts w:ascii="Arial" w:hAnsi="Arial" w:cs="Arial"/>
                <w:b/>
              </w:rPr>
            </w:pPr>
            <w:r w:rsidRPr="00FF1794">
              <w:rPr>
                <w:rFonts w:ascii="Arial" w:hAnsi="Arial" w:cs="Arial"/>
                <w:b/>
              </w:rPr>
              <w:lastRenderedPageBreak/>
              <w:t>Divide 2-digits by 1 digit (sharing with no exchange)</w:t>
            </w:r>
          </w:p>
        </w:tc>
        <w:tc>
          <w:tcPr>
            <w:tcW w:w="4522" w:type="dxa"/>
          </w:tcPr>
          <w:p w14:paraId="5300ABF9" w14:textId="78625BBB" w:rsidR="00851849" w:rsidRPr="00FF1794" w:rsidRDefault="009B7C42" w:rsidP="006350C2">
            <w:pPr>
              <w:rPr>
                <w:rFonts w:ascii="Arial" w:hAnsi="Arial" w:cs="Arial"/>
              </w:rPr>
            </w:pPr>
            <w:r w:rsidRPr="00FF1794">
              <w:rPr>
                <w:rFonts w:ascii="Arial" w:hAnsi="Arial" w:cs="Arial"/>
              </w:rPr>
              <w:t>When dividing larger numbers, children can use manipulatives that allow them to part</w:t>
            </w:r>
            <w:r w:rsidR="00426D7C" w:rsidRPr="00FF1794">
              <w:rPr>
                <w:rFonts w:ascii="Arial" w:hAnsi="Arial" w:cs="Arial"/>
              </w:rPr>
              <w:t>ition into tens and ones.</w:t>
            </w:r>
          </w:p>
          <w:p w14:paraId="70660E3D" w14:textId="77777777" w:rsidR="00426D7C" w:rsidRPr="00FF1794" w:rsidRDefault="00426D7C" w:rsidP="006350C2">
            <w:pPr>
              <w:rPr>
                <w:rFonts w:ascii="Arial" w:hAnsi="Arial" w:cs="Arial"/>
              </w:rPr>
            </w:pPr>
          </w:p>
          <w:p w14:paraId="4A395861" w14:textId="26891E6F" w:rsidR="00426D7C" w:rsidRPr="00FF1794" w:rsidRDefault="00426D7C" w:rsidP="006350C2">
            <w:pPr>
              <w:rPr>
                <w:rFonts w:ascii="Arial" w:hAnsi="Arial" w:cs="Arial"/>
              </w:rPr>
            </w:pPr>
            <w:r w:rsidRPr="00FF1794">
              <w:rPr>
                <w:rFonts w:ascii="Arial" w:hAnsi="Arial" w:cs="Arial"/>
              </w:rPr>
              <w:t>Place value counters and Base 10 can be used to share numbers into equal groups.</w:t>
            </w:r>
          </w:p>
          <w:p w14:paraId="75615E0A" w14:textId="77777777" w:rsidR="00300E38" w:rsidRPr="00FF1794" w:rsidRDefault="00300E38" w:rsidP="006350C2">
            <w:pPr>
              <w:rPr>
                <w:rFonts w:ascii="Arial" w:hAnsi="Arial" w:cs="Arial"/>
              </w:rPr>
            </w:pPr>
          </w:p>
          <w:p w14:paraId="4B0050EF" w14:textId="284800D4" w:rsidR="00EF42EC" w:rsidRPr="00FF1794" w:rsidRDefault="00300E38" w:rsidP="006350C2">
            <w:pPr>
              <w:rPr>
                <w:rFonts w:ascii="Arial" w:hAnsi="Arial" w:cs="Arial"/>
              </w:rPr>
            </w:pPr>
            <w:r w:rsidRPr="00FF1794">
              <w:rPr>
                <w:rFonts w:ascii="Arial" w:hAnsi="Arial" w:cs="Arial"/>
                <w:noProof/>
              </w:rPr>
              <w:drawing>
                <wp:inline distT="0" distB="0" distL="0" distR="0" wp14:anchorId="6D548B85" wp14:editId="2268EE01">
                  <wp:extent cx="2310770" cy="1161288"/>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46760" cy="1179375"/>
                          </a:xfrm>
                          <a:prstGeom prst="rect">
                            <a:avLst/>
                          </a:prstGeom>
                        </pic:spPr>
                      </pic:pic>
                    </a:graphicData>
                  </a:graphic>
                </wp:inline>
              </w:drawing>
            </w:r>
          </w:p>
          <w:p w14:paraId="5E98BFBD" w14:textId="11D354AB" w:rsidR="00EF42EC" w:rsidRPr="00FF1794" w:rsidRDefault="00EF42EC" w:rsidP="006350C2">
            <w:pPr>
              <w:rPr>
                <w:rFonts w:ascii="Arial" w:hAnsi="Arial" w:cs="Arial"/>
              </w:rPr>
            </w:pPr>
            <w:r w:rsidRPr="00FF1794">
              <w:rPr>
                <w:rFonts w:ascii="Arial" w:hAnsi="Arial" w:cs="Arial"/>
                <w:noProof/>
              </w:rPr>
              <w:drawing>
                <wp:inline distT="0" distB="0" distL="0" distR="0" wp14:anchorId="7363D69F" wp14:editId="1A129AF2">
                  <wp:extent cx="2330944" cy="10149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67484" cy="1030895"/>
                          </a:xfrm>
                          <a:prstGeom prst="rect">
                            <a:avLst/>
                          </a:prstGeom>
                        </pic:spPr>
                      </pic:pic>
                    </a:graphicData>
                  </a:graphic>
                </wp:inline>
              </w:drawing>
            </w:r>
          </w:p>
        </w:tc>
        <w:tc>
          <w:tcPr>
            <w:tcW w:w="4523" w:type="dxa"/>
          </w:tcPr>
          <w:p w14:paraId="53BC402F" w14:textId="77777777" w:rsidR="009F630E" w:rsidRPr="00FF1794" w:rsidRDefault="009F630E" w:rsidP="009F630E">
            <w:pPr>
              <w:pStyle w:val="Default"/>
              <w:rPr>
                <w:sz w:val="22"/>
                <w:szCs w:val="22"/>
              </w:rPr>
            </w:pPr>
            <w:r w:rsidRPr="00FF1794">
              <w:rPr>
                <w:sz w:val="22"/>
                <w:szCs w:val="22"/>
              </w:rPr>
              <w:t>Represent sharing pictorially</w:t>
            </w:r>
          </w:p>
          <w:p w14:paraId="5539443E" w14:textId="0775F81E" w:rsidR="009F630E" w:rsidRPr="00FF1794" w:rsidRDefault="009F630E" w:rsidP="009F630E">
            <w:pPr>
              <w:pStyle w:val="Default"/>
              <w:rPr>
                <w:sz w:val="22"/>
                <w:szCs w:val="22"/>
              </w:rPr>
            </w:pPr>
            <w:r w:rsidRPr="00FF1794">
              <w:rPr>
                <w:noProof/>
                <w:sz w:val="22"/>
                <w:szCs w:val="22"/>
              </w:rPr>
              <w:drawing>
                <wp:inline distT="0" distB="0" distL="0" distR="0" wp14:anchorId="226246E7" wp14:editId="7DE7BFF0">
                  <wp:extent cx="2560320" cy="1328013"/>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79487" cy="1337955"/>
                          </a:xfrm>
                          <a:prstGeom prst="rect">
                            <a:avLst/>
                          </a:prstGeom>
                        </pic:spPr>
                      </pic:pic>
                    </a:graphicData>
                  </a:graphic>
                </wp:inline>
              </w:drawing>
            </w:r>
          </w:p>
          <w:p w14:paraId="2500AFB8" w14:textId="29320335" w:rsidR="00646BE2" w:rsidRPr="00FF1794" w:rsidRDefault="00646BE2" w:rsidP="006350C2">
            <w:pPr>
              <w:rPr>
                <w:rFonts w:ascii="Arial" w:hAnsi="Arial" w:cs="Arial"/>
              </w:rPr>
            </w:pPr>
          </w:p>
        </w:tc>
        <w:tc>
          <w:tcPr>
            <w:tcW w:w="4552" w:type="dxa"/>
          </w:tcPr>
          <w:p w14:paraId="70EDDBBC" w14:textId="77777777" w:rsidR="00341AC9" w:rsidRPr="00FF1794" w:rsidRDefault="009F630E" w:rsidP="007E7830">
            <w:pPr>
              <w:autoSpaceDE w:val="0"/>
              <w:autoSpaceDN w:val="0"/>
              <w:adjustRightInd w:val="0"/>
              <w:rPr>
                <w:rFonts w:ascii="Arial" w:hAnsi="Arial" w:cs="Arial"/>
                <w:color w:val="000000"/>
              </w:rPr>
            </w:pPr>
            <w:r w:rsidRPr="00FF1794">
              <w:rPr>
                <w:rFonts w:ascii="Arial" w:hAnsi="Arial" w:cs="Arial"/>
                <w:noProof/>
              </w:rPr>
              <w:drawing>
                <wp:inline distT="0" distB="0" distL="0" distR="0" wp14:anchorId="2F985A17" wp14:editId="33290F78">
                  <wp:extent cx="1630907" cy="436041"/>
                  <wp:effectExtent l="0" t="0" r="762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47938" cy="440595"/>
                          </a:xfrm>
                          <a:prstGeom prst="rect">
                            <a:avLst/>
                          </a:prstGeom>
                        </pic:spPr>
                      </pic:pic>
                    </a:graphicData>
                  </a:graphic>
                </wp:inline>
              </w:drawing>
            </w:r>
          </w:p>
          <w:p w14:paraId="7204B068" w14:textId="07DBF0C6" w:rsidR="009F630E" w:rsidRDefault="009F630E" w:rsidP="007E7830">
            <w:pPr>
              <w:autoSpaceDE w:val="0"/>
              <w:autoSpaceDN w:val="0"/>
              <w:adjustRightInd w:val="0"/>
              <w:rPr>
                <w:rFonts w:ascii="Arial" w:hAnsi="Arial" w:cs="Arial"/>
              </w:rPr>
            </w:pPr>
            <w:r w:rsidRPr="00FF1794">
              <w:rPr>
                <w:rFonts w:ascii="Arial" w:hAnsi="Arial" w:cs="Arial"/>
              </w:rPr>
              <w:t>Part-whole models can provide children with a clear written method that matches the concrete representations</w:t>
            </w:r>
            <w:r w:rsidR="00FF1794">
              <w:rPr>
                <w:rFonts w:ascii="Arial" w:hAnsi="Arial" w:cs="Arial"/>
              </w:rPr>
              <w:t>.</w:t>
            </w:r>
          </w:p>
          <w:p w14:paraId="09A0F88B" w14:textId="77777777" w:rsidR="00FF1794" w:rsidRPr="00FF1794" w:rsidRDefault="00FF1794" w:rsidP="007E7830">
            <w:pPr>
              <w:autoSpaceDE w:val="0"/>
              <w:autoSpaceDN w:val="0"/>
              <w:adjustRightInd w:val="0"/>
              <w:rPr>
                <w:rFonts w:ascii="Arial" w:hAnsi="Arial" w:cs="Arial"/>
                <w:color w:val="000000"/>
              </w:rPr>
            </w:pPr>
          </w:p>
          <w:p w14:paraId="2661FB90" w14:textId="38F07EA4" w:rsidR="009F630E" w:rsidRPr="00FF1794" w:rsidRDefault="009F630E" w:rsidP="007E7830">
            <w:pPr>
              <w:autoSpaceDE w:val="0"/>
              <w:autoSpaceDN w:val="0"/>
              <w:adjustRightInd w:val="0"/>
              <w:rPr>
                <w:rFonts w:ascii="Arial" w:hAnsi="Arial" w:cs="Arial"/>
                <w:color w:val="000000"/>
              </w:rPr>
            </w:pPr>
            <w:r w:rsidRPr="00FF1794">
              <w:rPr>
                <w:rFonts w:ascii="Arial" w:hAnsi="Arial" w:cs="Arial"/>
                <w:noProof/>
              </w:rPr>
              <w:drawing>
                <wp:inline distT="0" distB="0" distL="0" distR="0" wp14:anchorId="7D3732F7" wp14:editId="7772AEA6">
                  <wp:extent cx="1252728" cy="1828306"/>
                  <wp:effectExtent l="0" t="0" r="508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61394" cy="1840953"/>
                          </a:xfrm>
                          <a:prstGeom prst="rect">
                            <a:avLst/>
                          </a:prstGeom>
                        </pic:spPr>
                      </pic:pic>
                    </a:graphicData>
                  </a:graphic>
                </wp:inline>
              </w:drawing>
            </w:r>
          </w:p>
        </w:tc>
      </w:tr>
      <w:tr w:rsidR="00155EB9" w14:paraId="087E0513" w14:textId="77777777" w:rsidTr="00155EB9">
        <w:tc>
          <w:tcPr>
            <w:tcW w:w="15417" w:type="dxa"/>
            <w:gridSpan w:val="4"/>
            <w:shd w:val="clear" w:color="auto" w:fill="7030A0"/>
          </w:tcPr>
          <w:p w14:paraId="135D9732" w14:textId="19DFEAE2" w:rsidR="00155EB9" w:rsidRPr="00FF1794" w:rsidRDefault="00155EB9" w:rsidP="00155EB9">
            <w:pPr>
              <w:autoSpaceDE w:val="0"/>
              <w:autoSpaceDN w:val="0"/>
              <w:adjustRightInd w:val="0"/>
              <w:jc w:val="center"/>
              <w:rPr>
                <w:rFonts w:ascii="Arial" w:hAnsi="Arial" w:cs="Arial"/>
                <w:b/>
                <w:bCs/>
                <w:noProof/>
              </w:rPr>
            </w:pPr>
            <w:r w:rsidRPr="00FF1794">
              <w:rPr>
                <w:rFonts w:ascii="Arial" w:hAnsi="Arial" w:cs="Arial"/>
                <w:b/>
                <w:bCs/>
                <w:noProof/>
                <w:color w:val="FFFFFF" w:themeColor="background1"/>
              </w:rPr>
              <w:t xml:space="preserve">Year </w:t>
            </w:r>
            <w:r w:rsidR="009130B5" w:rsidRPr="00FF1794">
              <w:rPr>
                <w:rFonts w:ascii="Arial" w:hAnsi="Arial" w:cs="Arial"/>
                <w:b/>
                <w:bCs/>
                <w:noProof/>
                <w:color w:val="FFFFFF" w:themeColor="background1"/>
              </w:rPr>
              <w:t>3/4</w:t>
            </w:r>
          </w:p>
        </w:tc>
      </w:tr>
      <w:tr w:rsidR="005C6BA8" w14:paraId="612D05B0" w14:textId="77777777" w:rsidTr="006350C2">
        <w:tc>
          <w:tcPr>
            <w:tcW w:w="1820" w:type="dxa"/>
          </w:tcPr>
          <w:p w14:paraId="30E483EB" w14:textId="1C5C8DAA" w:rsidR="005C6BA8" w:rsidRPr="00FF1794" w:rsidRDefault="005C6BA8" w:rsidP="005C6BA8">
            <w:pPr>
              <w:rPr>
                <w:rFonts w:ascii="Arial" w:hAnsi="Arial" w:cs="Arial"/>
                <w:b/>
                <w:bCs/>
              </w:rPr>
            </w:pPr>
            <w:r w:rsidRPr="00FF1794">
              <w:rPr>
                <w:rFonts w:ascii="Arial" w:hAnsi="Arial" w:cs="Arial"/>
                <w:b/>
                <w:bCs/>
              </w:rPr>
              <w:t>Objective</w:t>
            </w:r>
          </w:p>
        </w:tc>
        <w:tc>
          <w:tcPr>
            <w:tcW w:w="4522" w:type="dxa"/>
          </w:tcPr>
          <w:p w14:paraId="49A596D4" w14:textId="25B36EED" w:rsidR="005C6BA8" w:rsidRPr="00FF1794" w:rsidRDefault="005C6BA8" w:rsidP="005C6BA8">
            <w:pPr>
              <w:rPr>
                <w:rFonts w:ascii="Arial" w:hAnsi="Arial" w:cs="Arial"/>
                <w:b/>
              </w:rPr>
            </w:pPr>
            <w:r w:rsidRPr="00FF1794">
              <w:rPr>
                <w:rFonts w:ascii="Arial" w:hAnsi="Arial" w:cs="Arial"/>
                <w:b/>
              </w:rPr>
              <w:t>Concrete</w:t>
            </w:r>
          </w:p>
        </w:tc>
        <w:tc>
          <w:tcPr>
            <w:tcW w:w="4523" w:type="dxa"/>
          </w:tcPr>
          <w:p w14:paraId="70980F4A" w14:textId="6FB34E77" w:rsidR="005C6BA8" w:rsidRPr="00FF1794" w:rsidRDefault="005C6BA8" w:rsidP="005C6BA8">
            <w:pPr>
              <w:rPr>
                <w:rFonts w:ascii="Arial" w:hAnsi="Arial" w:cs="Arial"/>
                <w:b/>
              </w:rPr>
            </w:pPr>
            <w:r w:rsidRPr="00FF1794">
              <w:rPr>
                <w:rFonts w:ascii="Arial" w:hAnsi="Arial" w:cs="Arial"/>
                <w:b/>
              </w:rPr>
              <w:t>Pictorial</w:t>
            </w:r>
          </w:p>
        </w:tc>
        <w:tc>
          <w:tcPr>
            <w:tcW w:w="4552" w:type="dxa"/>
          </w:tcPr>
          <w:p w14:paraId="148F86A4" w14:textId="4CD6194D" w:rsidR="005C6BA8" w:rsidRPr="00FF1794" w:rsidRDefault="005C6BA8" w:rsidP="005C6BA8">
            <w:pPr>
              <w:autoSpaceDE w:val="0"/>
              <w:autoSpaceDN w:val="0"/>
              <w:adjustRightInd w:val="0"/>
              <w:rPr>
                <w:rFonts w:ascii="Arial" w:hAnsi="Arial" w:cs="Arial"/>
                <w:b/>
              </w:rPr>
            </w:pPr>
            <w:r w:rsidRPr="00FF1794">
              <w:rPr>
                <w:rFonts w:ascii="Arial" w:hAnsi="Arial" w:cs="Arial"/>
                <w:b/>
              </w:rPr>
              <w:t>Abstract</w:t>
            </w:r>
          </w:p>
        </w:tc>
      </w:tr>
      <w:tr w:rsidR="005C6BA8" w14:paraId="7C6D688C" w14:textId="77777777" w:rsidTr="006350C2">
        <w:tc>
          <w:tcPr>
            <w:tcW w:w="1820" w:type="dxa"/>
          </w:tcPr>
          <w:p w14:paraId="65961488" w14:textId="467D33A3" w:rsidR="00CC21C0" w:rsidRPr="00FF1794" w:rsidRDefault="00FF2582" w:rsidP="0034021D">
            <w:pPr>
              <w:rPr>
                <w:rFonts w:ascii="Arial" w:hAnsi="Arial" w:cs="Arial"/>
                <w:b/>
              </w:rPr>
            </w:pPr>
            <w:r w:rsidRPr="00FF1794">
              <w:rPr>
                <w:rFonts w:ascii="Arial" w:hAnsi="Arial" w:cs="Arial"/>
                <w:b/>
              </w:rPr>
              <w:t>Divide 2 digits by 1-digit (sharing with exchange)</w:t>
            </w:r>
          </w:p>
        </w:tc>
        <w:tc>
          <w:tcPr>
            <w:tcW w:w="4522" w:type="dxa"/>
          </w:tcPr>
          <w:p w14:paraId="2C532BD3" w14:textId="77777777" w:rsidR="00CF0FED" w:rsidRPr="00FF1794" w:rsidRDefault="002F3C9A" w:rsidP="004121B2">
            <w:pPr>
              <w:rPr>
                <w:rFonts w:ascii="Arial" w:hAnsi="Arial" w:cs="Arial"/>
                <w:bCs/>
              </w:rPr>
            </w:pPr>
            <w:r w:rsidRPr="00FF1794">
              <w:rPr>
                <w:rFonts w:ascii="Arial" w:hAnsi="Arial" w:cs="Arial"/>
                <w:bCs/>
              </w:rPr>
              <w:t>When dividing numbers involving an exchange children can use base ten and place value counters</w:t>
            </w:r>
            <w:r w:rsidR="00914564" w:rsidRPr="00FF1794">
              <w:rPr>
                <w:rFonts w:ascii="Arial" w:hAnsi="Arial" w:cs="Arial"/>
                <w:bCs/>
              </w:rPr>
              <w:t xml:space="preserve"> to exchange </w:t>
            </w:r>
            <w:r w:rsidR="006D6717" w:rsidRPr="00FF1794">
              <w:rPr>
                <w:rFonts w:ascii="Arial" w:hAnsi="Arial" w:cs="Arial"/>
                <w:bCs/>
              </w:rPr>
              <w:t>one ten for ten ones.</w:t>
            </w:r>
          </w:p>
          <w:p w14:paraId="5B40242C" w14:textId="77777777" w:rsidR="006D6717" w:rsidRPr="00FF1794" w:rsidRDefault="006D6717" w:rsidP="004121B2">
            <w:pPr>
              <w:rPr>
                <w:rFonts w:ascii="Arial" w:hAnsi="Arial" w:cs="Arial"/>
                <w:bCs/>
              </w:rPr>
            </w:pPr>
          </w:p>
          <w:p w14:paraId="51FAE82F" w14:textId="77777777" w:rsidR="006D6717" w:rsidRPr="00FF1794" w:rsidRDefault="006D6717" w:rsidP="004121B2">
            <w:pPr>
              <w:rPr>
                <w:rFonts w:ascii="Arial" w:hAnsi="Arial" w:cs="Arial"/>
                <w:bCs/>
              </w:rPr>
            </w:pPr>
            <w:r w:rsidRPr="00FF1794">
              <w:rPr>
                <w:rFonts w:ascii="Arial" w:hAnsi="Arial" w:cs="Arial"/>
                <w:bCs/>
              </w:rPr>
              <w:t>Children should start with the equipment outside the place value grid before sharing the tens and ones equally between the rows.</w:t>
            </w:r>
          </w:p>
          <w:p w14:paraId="1BAEBA79" w14:textId="77777777" w:rsidR="00FE2A7D" w:rsidRPr="00FF1794" w:rsidRDefault="00FE2A7D" w:rsidP="004121B2">
            <w:pPr>
              <w:rPr>
                <w:rFonts w:ascii="Arial" w:hAnsi="Arial" w:cs="Arial"/>
                <w:bCs/>
              </w:rPr>
            </w:pPr>
          </w:p>
          <w:p w14:paraId="10B66D03" w14:textId="77777777" w:rsidR="00FE2A7D" w:rsidRPr="00FF1794" w:rsidRDefault="00FE2A7D" w:rsidP="004121B2">
            <w:pPr>
              <w:rPr>
                <w:rFonts w:ascii="Arial" w:hAnsi="Arial" w:cs="Arial"/>
                <w:bCs/>
              </w:rPr>
            </w:pPr>
            <w:r w:rsidRPr="00FF1794">
              <w:rPr>
                <w:rFonts w:ascii="Arial" w:hAnsi="Arial" w:cs="Arial"/>
                <w:noProof/>
              </w:rPr>
              <w:lastRenderedPageBreak/>
              <w:drawing>
                <wp:inline distT="0" distB="0" distL="0" distR="0" wp14:anchorId="64A50001" wp14:editId="7824AD48">
                  <wp:extent cx="2055181" cy="1951109"/>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0800000" flipH="1" flipV="1">
                            <a:off x="0" y="0"/>
                            <a:ext cx="2169167" cy="2059323"/>
                          </a:xfrm>
                          <a:prstGeom prst="rect">
                            <a:avLst/>
                          </a:prstGeom>
                        </pic:spPr>
                      </pic:pic>
                    </a:graphicData>
                  </a:graphic>
                </wp:inline>
              </w:drawing>
            </w:r>
          </w:p>
          <w:p w14:paraId="499E8278" w14:textId="2C604324" w:rsidR="00194FF1" w:rsidRPr="00FF1794" w:rsidRDefault="00194FF1" w:rsidP="004121B2">
            <w:pPr>
              <w:rPr>
                <w:rFonts w:ascii="Arial" w:hAnsi="Arial" w:cs="Arial"/>
                <w:bCs/>
              </w:rPr>
            </w:pPr>
          </w:p>
        </w:tc>
        <w:tc>
          <w:tcPr>
            <w:tcW w:w="4523" w:type="dxa"/>
          </w:tcPr>
          <w:p w14:paraId="6B752D48"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lastRenderedPageBreak/>
              <w:t>Children can represent the work they</w:t>
            </w:r>
          </w:p>
          <w:p w14:paraId="09571AF8"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t>have done with place value counters in a</w:t>
            </w:r>
          </w:p>
          <w:p w14:paraId="6DB260A7"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t>way that they understand.</w:t>
            </w:r>
          </w:p>
          <w:p w14:paraId="6F32C839" w14:textId="77777777" w:rsidR="0074237B" w:rsidRPr="00FF1794" w:rsidRDefault="0074237B" w:rsidP="0074237B">
            <w:pPr>
              <w:autoSpaceDE w:val="0"/>
              <w:autoSpaceDN w:val="0"/>
              <w:adjustRightInd w:val="0"/>
              <w:rPr>
                <w:rFonts w:ascii="Arial" w:hAnsi="Arial" w:cs="Arial"/>
              </w:rPr>
            </w:pPr>
          </w:p>
          <w:p w14:paraId="0A381FBB"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t>They can draw the counters, using</w:t>
            </w:r>
          </w:p>
          <w:p w14:paraId="26260780"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t>colours to show different amounts or</w:t>
            </w:r>
          </w:p>
          <w:p w14:paraId="1BFA86AE" w14:textId="77777777" w:rsidR="0074237B" w:rsidRPr="00FF1794" w:rsidRDefault="0074237B" w:rsidP="0074237B">
            <w:pPr>
              <w:autoSpaceDE w:val="0"/>
              <w:autoSpaceDN w:val="0"/>
              <w:adjustRightInd w:val="0"/>
              <w:rPr>
                <w:rFonts w:ascii="Arial" w:hAnsi="Arial" w:cs="Arial"/>
              </w:rPr>
            </w:pPr>
            <w:r w:rsidRPr="00FF1794">
              <w:rPr>
                <w:rFonts w:ascii="Arial" w:hAnsi="Arial" w:cs="Arial"/>
              </w:rPr>
              <w:t>just use circles in the different columns</w:t>
            </w:r>
          </w:p>
          <w:p w14:paraId="719F8A04" w14:textId="77777777" w:rsidR="00296049" w:rsidRPr="00FF1794" w:rsidRDefault="0074237B" w:rsidP="0074237B">
            <w:pPr>
              <w:rPr>
                <w:rFonts w:ascii="Arial" w:hAnsi="Arial" w:cs="Arial"/>
                <w:noProof/>
              </w:rPr>
            </w:pPr>
            <w:r w:rsidRPr="00FF1794">
              <w:rPr>
                <w:rFonts w:ascii="Arial" w:hAnsi="Arial" w:cs="Arial"/>
              </w:rPr>
              <w:t>to show their thinking</w:t>
            </w:r>
            <w:r w:rsidRPr="00FF1794">
              <w:rPr>
                <w:rFonts w:ascii="Arial" w:hAnsi="Arial" w:cs="Arial"/>
                <w:noProof/>
              </w:rPr>
              <w:t>.</w:t>
            </w:r>
          </w:p>
          <w:p w14:paraId="60FFFFFF" w14:textId="3877D75C" w:rsidR="0074237B" w:rsidRPr="00FF1794" w:rsidRDefault="0074237B" w:rsidP="0074237B">
            <w:pPr>
              <w:rPr>
                <w:rFonts w:ascii="Arial" w:hAnsi="Arial" w:cs="Arial"/>
                <w:b/>
              </w:rPr>
            </w:pPr>
            <w:r w:rsidRPr="00FF1794">
              <w:rPr>
                <w:rFonts w:ascii="Arial" w:hAnsi="Arial" w:cs="Arial"/>
                <w:noProof/>
              </w:rPr>
              <w:lastRenderedPageBreak/>
              <w:drawing>
                <wp:inline distT="0" distB="0" distL="0" distR="0" wp14:anchorId="688DB4F8" wp14:editId="41A35C93">
                  <wp:extent cx="2633472" cy="1926484"/>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62904" cy="1948015"/>
                          </a:xfrm>
                          <a:prstGeom prst="rect">
                            <a:avLst/>
                          </a:prstGeom>
                        </pic:spPr>
                      </pic:pic>
                    </a:graphicData>
                  </a:graphic>
                </wp:inline>
              </w:drawing>
            </w:r>
          </w:p>
        </w:tc>
        <w:tc>
          <w:tcPr>
            <w:tcW w:w="4552" w:type="dxa"/>
          </w:tcPr>
          <w:p w14:paraId="2551416C" w14:textId="7F6BA284" w:rsidR="00441163" w:rsidRDefault="00DE67FF" w:rsidP="00534940">
            <w:pPr>
              <w:autoSpaceDE w:val="0"/>
              <w:autoSpaceDN w:val="0"/>
              <w:adjustRightInd w:val="0"/>
              <w:rPr>
                <w:rFonts w:ascii="Arial" w:hAnsi="Arial" w:cs="Arial"/>
                <w:noProof/>
              </w:rPr>
            </w:pPr>
            <w:r w:rsidRPr="00FF1794">
              <w:rPr>
                <w:rFonts w:ascii="Arial" w:hAnsi="Arial" w:cs="Arial"/>
                <w:noProof/>
              </w:rPr>
              <w:lastRenderedPageBreak/>
              <w:drawing>
                <wp:inline distT="0" distB="0" distL="0" distR="0" wp14:anchorId="6AC3DB70" wp14:editId="740CC6DF">
                  <wp:extent cx="1608306" cy="417284"/>
                  <wp:effectExtent l="0" t="0" r="0" b="190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18961" cy="420049"/>
                          </a:xfrm>
                          <a:prstGeom prst="rect">
                            <a:avLst/>
                          </a:prstGeom>
                        </pic:spPr>
                      </pic:pic>
                    </a:graphicData>
                  </a:graphic>
                </wp:inline>
              </w:drawing>
            </w:r>
          </w:p>
          <w:p w14:paraId="5F46A0BB" w14:textId="77777777" w:rsidR="00FF1794" w:rsidRPr="00FF1794" w:rsidRDefault="00FF1794" w:rsidP="00534940">
            <w:pPr>
              <w:autoSpaceDE w:val="0"/>
              <w:autoSpaceDN w:val="0"/>
              <w:adjustRightInd w:val="0"/>
              <w:rPr>
                <w:rFonts w:ascii="Arial" w:hAnsi="Arial" w:cs="Arial"/>
                <w:noProof/>
              </w:rPr>
            </w:pPr>
          </w:p>
          <w:p w14:paraId="10B4846B" w14:textId="56650293" w:rsidR="00DE67FF" w:rsidRPr="00FF1794" w:rsidRDefault="00DE67FF" w:rsidP="00DE67FF">
            <w:pPr>
              <w:rPr>
                <w:rFonts w:ascii="Arial" w:hAnsi="Arial" w:cs="Arial"/>
                <w:noProof/>
              </w:rPr>
            </w:pPr>
            <w:r w:rsidRPr="00FF1794">
              <w:rPr>
                <w:rFonts w:ascii="Arial" w:hAnsi="Arial" w:cs="Arial"/>
              </w:rPr>
              <w:t>Flexible partition</w:t>
            </w:r>
            <w:r w:rsidR="00C70865" w:rsidRPr="00FF1794">
              <w:rPr>
                <w:rFonts w:ascii="Arial" w:hAnsi="Arial" w:cs="Arial"/>
              </w:rPr>
              <w:t>ing in a part-whole model supports this method.</w:t>
            </w:r>
          </w:p>
          <w:p w14:paraId="63575283" w14:textId="77777777" w:rsidR="00DE67FF" w:rsidRPr="00FF1794" w:rsidRDefault="00DE67FF" w:rsidP="00DE67FF">
            <w:pPr>
              <w:tabs>
                <w:tab w:val="left" w:pos="1328"/>
              </w:tabs>
              <w:rPr>
                <w:rFonts w:ascii="Arial" w:hAnsi="Arial" w:cs="Arial"/>
              </w:rPr>
            </w:pPr>
            <w:r w:rsidRPr="00FF1794">
              <w:rPr>
                <w:rFonts w:ascii="Arial" w:hAnsi="Arial" w:cs="Arial"/>
              </w:rPr>
              <w:tab/>
            </w:r>
          </w:p>
          <w:p w14:paraId="580CC1A3" w14:textId="0FC59549" w:rsidR="00DE67FF" w:rsidRPr="00FF1794" w:rsidRDefault="00C70865" w:rsidP="00DE67FF">
            <w:pPr>
              <w:tabs>
                <w:tab w:val="left" w:pos="1328"/>
              </w:tabs>
              <w:rPr>
                <w:rFonts w:ascii="Arial" w:hAnsi="Arial" w:cs="Arial"/>
              </w:rPr>
            </w:pPr>
            <w:r w:rsidRPr="00FF1794">
              <w:rPr>
                <w:rFonts w:ascii="Arial" w:hAnsi="Arial" w:cs="Arial"/>
                <w:noProof/>
              </w:rPr>
              <w:lastRenderedPageBreak/>
              <w:drawing>
                <wp:inline distT="0" distB="0" distL="0" distR="0" wp14:anchorId="67035E03" wp14:editId="67EA9846">
                  <wp:extent cx="1463040" cy="1897193"/>
                  <wp:effectExtent l="0" t="0" r="3810" b="825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80144" cy="1919372"/>
                          </a:xfrm>
                          <a:prstGeom prst="rect">
                            <a:avLst/>
                          </a:prstGeom>
                        </pic:spPr>
                      </pic:pic>
                    </a:graphicData>
                  </a:graphic>
                </wp:inline>
              </w:drawing>
            </w:r>
          </w:p>
        </w:tc>
      </w:tr>
      <w:tr w:rsidR="00B46477" w:rsidRPr="00694F6D" w14:paraId="346BCC90" w14:textId="77777777" w:rsidTr="006350C2">
        <w:tc>
          <w:tcPr>
            <w:tcW w:w="1820" w:type="dxa"/>
          </w:tcPr>
          <w:p w14:paraId="0160F21A" w14:textId="75D9FD5F" w:rsidR="00B46477" w:rsidRPr="00FF1794" w:rsidRDefault="00F10541" w:rsidP="00B46477">
            <w:pPr>
              <w:rPr>
                <w:rFonts w:ascii="Arial" w:hAnsi="Arial" w:cs="Arial"/>
                <w:b/>
                <w:bCs/>
              </w:rPr>
            </w:pPr>
            <w:r w:rsidRPr="00FF1794">
              <w:rPr>
                <w:rFonts w:ascii="Arial" w:hAnsi="Arial" w:cs="Arial"/>
                <w:b/>
              </w:rPr>
              <w:lastRenderedPageBreak/>
              <w:t>Divide 2 digits by 1-digit (sharing with re</w:t>
            </w:r>
            <w:r w:rsidR="002B03BF" w:rsidRPr="00FF1794">
              <w:rPr>
                <w:rFonts w:ascii="Arial" w:hAnsi="Arial" w:cs="Arial"/>
                <w:b/>
              </w:rPr>
              <w:t>mainders</w:t>
            </w:r>
            <w:r w:rsidRPr="00FF1794">
              <w:rPr>
                <w:rFonts w:ascii="Arial" w:hAnsi="Arial" w:cs="Arial"/>
                <w:b/>
              </w:rPr>
              <w:t>)</w:t>
            </w:r>
          </w:p>
        </w:tc>
        <w:tc>
          <w:tcPr>
            <w:tcW w:w="4522" w:type="dxa"/>
          </w:tcPr>
          <w:p w14:paraId="62CAF717" w14:textId="77777777" w:rsidR="00B46477" w:rsidRPr="00FF1794" w:rsidRDefault="002B03BF" w:rsidP="00B46477">
            <w:pPr>
              <w:rPr>
                <w:rFonts w:ascii="Arial" w:hAnsi="Arial" w:cs="Arial"/>
                <w:bCs/>
              </w:rPr>
            </w:pPr>
            <w:r w:rsidRPr="00FF1794">
              <w:rPr>
                <w:rFonts w:ascii="Arial" w:hAnsi="Arial" w:cs="Arial"/>
                <w:bCs/>
              </w:rPr>
              <w:t>When dividing with remainders, children can use base 10 and place value counters to exchange one ten for ten ones.</w:t>
            </w:r>
          </w:p>
          <w:p w14:paraId="129965D1" w14:textId="77777777" w:rsidR="002B03BF" w:rsidRPr="00FF1794" w:rsidRDefault="002B03BF" w:rsidP="00B46477">
            <w:pPr>
              <w:rPr>
                <w:rFonts w:ascii="Arial" w:hAnsi="Arial" w:cs="Arial"/>
                <w:bCs/>
              </w:rPr>
            </w:pPr>
          </w:p>
          <w:p w14:paraId="394BFD36" w14:textId="77777777" w:rsidR="002B03BF" w:rsidRPr="00FF1794" w:rsidRDefault="002B03BF" w:rsidP="00B46477">
            <w:pPr>
              <w:rPr>
                <w:rFonts w:ascii="Arial" w:hAnsi="Arial" w:cs="Arial"/>
                <w:bCs/>
              </w:rPr>
            </w:pPr>
            <w:r w:rsidRPr="00FF1794">
              <w:rPr>
                <w:rFonts w:ascii="Arial" w:hAnsi="Arial" w:cs="Arial"/>
                <w:bCs/>
              </w:rPr>
              <w:t>Start</w:t>
            </w:r>
            <w:r w:rsidR="00C41496" w:rsidRPr="00FF1794">
              <w:rPr>
                <w:rFonts w:ascii="Arial" w:hAnsi="Arial" w:cs="Arial"/>
                <w:bCs/>
              </w:rPr>
              <w:t>ing with th</w:t>
            </w:r>
            <w:r w:rsidR="00A520A2" w:rsidRPr="00FF1794">
              <w:rPr>
                <w:rFonts w:ascii="Arial" w:hAnsi="Arial" w:cs="Arial"/>
                <w:bCs/>
              </w:rPr>
              <w:t>e</w:t>
            </w:r>
            <w:r w:rsidR="00C41496" w:rsidRPr="00FF1794">
              <w:rPr>
                <w:rFonts w:ascii="Arial" w:hAnsi="Arial" w:cs="Arial"/>
                <w:bCs/>
              </w:rPr>
              <w:t xml:space="preserve"> equipment outside the place value grid will highlight remainders, as they will be left outside the grid once the equal </w:t>
            </w:r>
            <w:r w:rsidR="00A520A2" w:rsidRPr="00FF1794">
              <w:rPr>
                <w:rFonts w:ascii="Arial" w:hAnsi="Arial" w:cs="Arial"/>
                <w:bCs/>
              </w:rPr>
              <w:t>groups have been made.</w:t>
            </w:r>
          </w:p>
          <w:p w14:paraId="497DE227" w14:textId="77777777" w:rsidR="00894C21" w:rsidRPr="00FF1794" w:rsidRDefault="00894C21" w:rsidP="00B46477">
            <w:pPr>
              <w:rPr>
                <w:rFonts w:ascii="Arial" w:hAnsi="Arial" w:cs="Arial"/>
                <w:bCs/>
              </w:rPr>
            </w:pPr>
          </w:p>
          <w:p w14:paraId="7F347F52" w14:textId="7633EAFC" w:rsidR="00894C21" w:rsidRPr="00FF1794" w:rsidRDefault="00894C21" w:rsidP="00B46477">
            <w:pPr>
              <w:rPr>
                <w:rFonts w:ascii="Arial" w:hAnsi="Arial" w:cs="Arial"/>
                <w:bCs/>
              </w:rPr>
            </w:pPr>
            <w:r w:rsidRPr="00FF1794">
              <w:rPr>
                <w:rFonts w:ascii="Arial" w:hAnsi="Arial" w:cs="Arial"/>
                <w:noProof/>
              </w:rPr>
              <w:drawing>
                <wp:inline distT="0" distB="0" distL="0" distR="0" wp14:anchorId="40CAC8BF" wp14:editId="03AB0E49">
                  <wp:extent cx="2624866" cy="1724619"/>
                  <wp:effectExtent l="0" t="0" r="4445"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2576"/>
                          <a:stretch/>
                        </pic:blipFill>
                        <pic:spPr bwMode="auto">
                          <a:xfrm>
                            <a:off x="0" y="0"/>
                            <a:ext cx="2645109" cy="1737920"/>
                          </a:xfrm>
                          <a:prstGeom prst="rect">
                            <a:avLst/>
                          </a:prstGeom>
                          <a:ln>
                            <a:noFill/>
                          </a:ln>
                          <a:extLst>
                            <a:ext uri="{53640926-AAD7-44D8-BBD7-CCE9431645EC}">
                              <a14:shadowObscured xmlns:a14="http://schemas.microsoft.com/office/drawing/2010/main"/>
                            </a:ext>
                          </a:extLst>
                        </pic:spPr>
                      </pic:pic>
                    </a:graphicData>
                  </a:graphic>
                </wp:inline>
              </w:drawing>
            </w:r>
          </w:p>
        </w:tc>
        <w:tc>
          <w:tcPr>
            <w:tcW w:w="4523" w:type="dxa"/>
          </w:tcPr>
          <w:p w14:paraId="70631327"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Children can represent the work they</w:t>
            </w:r>
          </w:p>
          <w:p w14:paraId="23E2A1DA"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have done with place value counters in a</w:t>
            </w:r>
          </w:p>
          <w:p w14:paraId="4867E436"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way that they understand.</w:t>
            </w:r>
          </w:p>
          <w:p w14:paraId="54AAD86A" w14:textId="77777777" w:rsidR="008949A4" w:rsidRPr="00FF1794" w:rsidRDefault="008949A4" w:rsidP="008949A4">
            <w:pPr>
              <w:autoSpaceDE w:val="0"/>
              <w:autoSpaceDN w:val="0"/>
              <w:adjustRightInd w:val="0"/>
              <w:rPr>
                <w:rFonts w:ascii="Arial" w:hAnsi="Arial" w:cs="Arial"/>
              </w:rPr>
            </w:pPr>
          </w:p>
          <w:p w14:paraId="393D2A75"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They can draw the counters, using</w:t>
            </w:r>
          </w:p>
          <w:p w14:paraId="7A929D12"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colours to show different amounts or</w:t>
            </w:r>
          </w:p>
          <w:p w14:paraId="65A0C22F" w14:textId="77777777" w:rsidR="008949A4" w:rsidRPr="00FF1794" w:rsidRDefault="008949A4" w:rsidP="008949A4">
            <w:pPr>
              <w:autoSpaceDE w:val="0"/>
              <w:autoSpaceDN w:val="0"/>
              <w:adjustRightInd w:val="0"/>
              <w:rPr>
                <w:rFonts w:ascii="Arial" w:hAnsi="Arial" w:cs="Arial"/>
              </w:rPr>
            </w:pPr>
            <w:r w:rsidRPr="00FF1794">
              <w:rPr>
                <w:rFonts w:ascii="Arial" w:hAnsi="Arial" w:cs="Arial"/>
              </w:rPr>
              <w:t>just use circles in the different columns</w:t>
            </w:r>
          </w:p>
          <w:p w14:paraId="63466EA5" w14:textId="77777777" w:rsidR="008949A4" w:rsidRPr="00FF1794" w:rsidRDefault="008949A4" w:rsidP="008949A4">
            <w:pPr>
              <w:rPr>
                <w:rFonts w:ascii="Arial" w:hAnsi="Arial" w:cs="Arial"/>
                <w:noProof/>
              </w:rPr>
            </w:pPr>
            <w:r w:rsidRPr="00FF1794">
              <w:rPr>
                <w:rFonts w:ascii="Arial" w:hAnsi="Arial" w:cs="Arial"/>
              </w:rPr>
              <w:t>to show their thinking</w:t>
            </w:r>
            <w:r w:rsidRPr="00FF1794">
              <w:rPr>
                <w:rFonts w:ascii="Arial" w:hAnsi="Arial" w:cs="Arial"/>
                <w:noProof/>
              </w:rPr>
              <w:t>.</w:t>
            </w:r>
          </w:p>
          <w:p w14:paraId="3A40CD8E" w14:textId="77777777" w:rsidR="00B46477" w:rsidRPr="00FF1794" w:rsidRDefault="00B46477" w:rsidP="00B46477">
            <w:pPr>
              <w:rPr>
                <w:rFonts w:ascii="Arial" w:hAnsi="Arial" w:cs="Arial"/>
                <w:b/>
              </w:rPr>
            </w:pPr>
          </w:p>
          <w:p w14:paraId="5076C043" w14:textId="77777777" w:rsidR="00894C21" w:rsidRPr="00FF1794" w:rsidRDefault="00894C21" w:rsidP="00B46477">
            <w:pPr>
              <w:rPr>
                <w:rFonts w:ascii="Arial" w:hAnsi="Arial" w:cs="Arial"/>
                <w:b/>
              </w:rPr>
            </w:pPr>
            <w:r w:rsidRPr="00FF1794">
              <w:rPr>
                <w:rFonts w:ascii="Arial" w:hAnsi="Arial" w:cs="Arial"/>
                <w:noProof/>
              </w:rPr>
              <w:drawing>
                <wp:inline distT="0" distB="0" distL="0" distR="0" wp14:anchorId="2AB2CD6A" wp14:editId="288C2B4B">
                  <wp:extent cx="2587214" cy="1672949"/>
                  <wp:effectExtent l="0" t="0" r="3810" b="381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08486" cy="1686704"/>
                          </a:xfrm>
                          <a:prstGeom prst="rect">
                            <a:avLst/>
                          </a:prstGeom>
                        </pic:spPr>
                      </pic:pic>
                    </a:graphicData>
                  </a:graphic>
                </wp:inline>
              </w:drawing>
            </w:r>
          </w:p>
          <w:p w14:paraId="1C056F9E" w14:textId="5F1BD2A2" w:rsidR="008756E3" w:rsidRPr="00FF1794" w:rsidRDefault="00187131" w:rsidP="00B46477">
            <w:pPr>
              <w:rPr>
                <w:rFonts w:ascii="Arial" w:hAnsi="Arial" w:cs="Arial"/>
                <w:b/>
              </w:rPr>
            </w:pPr>
            <w:r w:rsidRPr="00FF1794">
              <w:rPr>
                <w:rFonts w:ascii="Arial" w:hAnsi="Arial" w:cs="Arial"/>
                <w:bCs/>
              </w:rPr>
              <w:t>The bar model also supports children’s understanding with this concept.</w:t>
            </w:r>
            <w:r w:rsidRPr="00FF1794">
              <w:rPr>
                <w:rFonts w:ascii="Arial" w:hAnsi="Arial" w:cs="Arial"/>
                <w:noProof/>
              </w:rPr>
              <w:drawing>
                <wp:inline distT="0" distB="0" distL="0" distR="0" wp14:anchorId="5C3FD0F0" wp14:editId="255AF4D1">
                  <wp:extent cx="1758875" cy="850014"/>
                  <wp:effectExtent l="0" t="0" r="0" b="762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66110" cy="853511"/>
                          </a:xfrm>
                          <a:prstGeom prst="rect">
                            <a:avLst/>
                          </a:prstGeom>
                        </pic:spPr>
                      </pic:pic>
                    </a:graphicData>
                  </a:graphic>
                </wp:inline>
              </w:drawing>
            </w:r>
          </w:p>
        </w:tc>
        <w:tc>
          <w:tcPr>
            <w:tcW w:w="4552" w:type="dxa"/>
          </w:tcPr>
          <w:p w14:paraId="7F2B273D" w14:textId="77777777" w:rsidR="00B46477" w:rsidRPr="00FF1794" w:rsidRDefault="00196673" w:rsidP="00B46477">
            <w:pPr>
              <w:autoSpaceDE w:val="0"/>
              <w:autoSpaceDN w:val="0"/>
              <w:adjustRightInd w:val="0"/>
              <w:rPr>
                <w:rFonts w:ascii="Arial" w:hAnsi="Arial" w:cs="Arial"/>
                <w:noProof/>
              </w:rPr>
            </w:pPr>
            <w:r w:rsidRPr="00FF1794">
              <w:rPr>
                <w:rFonts w:ascii="Arial" w:hAnsi="Arial" w:cs="Arial"/>
                <w:noProof/>
              </w:rPr>
              <w:drawing>
                <wp:inline distT="0" distB="0" distL="0" distR="0" wp14:anchorId="0B87F5B7" wp14:editId="2EB0ACEC">
                  <wp:extent cx="1538801" cy="387275"/>
                  <wp:effectExtent l="0" t="0" r="4445"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8687"/>
                          <a:stretch/>
                        </pic:blipFill>
                        <pic:spPr bwMode="auto">
                          <a:xfrm>
                            <a:off x="0" y="0"/>
                            <a:ext cx="1545812" cy="389040"/>
                          </a:xfrm>
                          <a:prstGeom prst="rect">
                            <a:avLst/>
                          </a:prstGeom>
                          <a:ln>
                            <a:noFill/>
                          </a:ln>
                          <a:extLst>
                            <a:ext uri="{53640926-AAD7-44D8-BBD7-CCE9431645EC}">
                              <a14:shadowObscured xmlns:a14="http://schemas.microsoft.com/office/drawing/2010/main"/>
                            </a:ext>
                          </a:extLst>
                        </pic:spPr>
                      </pic:pic>
                    </a:graphicData>
                  </a:graphic>
                </wp:inline>
              </w:drawing>
            </w:r>
          </w:p>
          <w:p w14:paraId="72D3066D" w14:textId="77777777" w:rsidR="00196673" w:rsidRPr="00FF1794" w:rsidRDefault="00196673" w:rsidP="00196673">
            <w:pPr>
              <w:rPr>
                <w:rFonts w:ascii="Arial" w:hAnsi="Arial" w:cs="Arial"/>
                <w:noProof/>
              </w:rPr>
            </w:pPr>
            <w:r w:rsidRPr="00FF1794">
              <w:rPr>
                <w:rFonts w:ascii="Arial" w:hAnsi="Arial" w:cs="Arial"/>
              </w:rPr>
              <w:t>Flexible partitioning in a part-whole model supports this method.</w:t>
            </w:r>
          </w:p>
          <w:p w14:paraId="1917ACE4" w14:textId="64199347" w:rsidR="00196673" w:rsidRPr="00FF1794" w:rsidRDefault="008949A4" w:rsidP="00196673">
            <w:pPr>
              <w:rPr>
                <w:rFonts w:ascii="Arial" w:hAnsi="Arial" w:cs="Arial"/>
                <w:noProof/>
              </w:rPr>
            </w:pPr>
            <w:r w:rsidRPr="00FF1794">
              <w:rPr>
                <w:rFonts w:ascii="Arial" w:hAnsi="Arial" w:cs="Arial"/>
                <w:noProof/>
              </w:rPr>
              <w:drawing>
                <wp:inline distT="0" distB="0" distL="0" distR="0" wp14:anchorId="4433F857" wp14:editId="09B25DC0">
                  <wp:extent cx="1323191" cy="1794884"/>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28444" cy="1802010"/>
                          </a:xfrm>
                          <a:prstGeom prst="rect">
                            <a:avLst/>
                          </a:prstGeom>
                        </pic:spPr>
                      </pic:pic>
                    </a:graphicData>
                  </a:graphic>
                </wp:inline>
              </w:drawing>
            </w:r>
          </w:p>
          <w:p w14:paraId="1797C4F6" w14:textId="3C50622C" w:rsidR="00196673" w:rsidRPr="00FF1794" w:rsidRDefault="00196673" w:rsidP="00196673">
            <w:pPr>
              <w:tabs>
                <w:tab w:val="left" w:pos="1355"/>
              </w:tabs>
              <w:rPr>
                <w:rFonts w:ascii="Arial" w:hAnsi="Arial" w:cs="Arial"/>
              </w:rPr>
            </w:pPr>
            <w:r w:rsidRPr="00FF1794">
              <w:rPr>
                <w:rFonts w:ascii="Arial" w:hAnsi="Arial" w:cs="Arial"/>
              </w:rPr>
              <w:tab/>
            </w:r>
          </w:p>
        </w:tc>
      </w:tr>
      <w:tr w:rsidR="00B46477" w:rsidRPr="00694F6D" w14:paraId="334854D2" w14:textId="77777777" w:rsidTr="00470286">
        <w:tc>
          <w:tcPr>
            <w:tcW w:w="15417" w:type="dxa"/>
            <w:gridSpan w:val="4"/>
            <w:shd w:val="clear" w:color="auto" w:fill="7030A0"/>
          </w:tcPr>
          <w:p w14:paraId="3DFD2384" w14:textId="3221B58F" w:rsidR="00B46477" w:rsidRPr="00FF1794" w:rsidRDefault="00B46477" w:rsidP="00B46477">
            <w:pPr>
              <w:autoSpaceDE w:val="0"/>
              <w:autoSpaceDN w:val="0"/>
              <w:adjustRightInd w:val="0"/>
              <w:jc w:val="center"/>
              <w:rPr>
                <w:rFonts w:ascii="Arial" w:hAnsi="Arial" w:cs="Arial"/>
                <w:b/>
                <w:bCs/>
              </w:rPr>
            </w:pPr>
            <w:r w:rsidRPr="00FF1794">
              <w:rPr>
                <w:rFonts w:ascii="Arial" w:hAnsi="Arial" w:cs="Arial"/>
                <w:b/>
                <w:bCs/>
                <w:color w:val="FFFFFF" w:themeColor="background1"/>
              </w:rPr>
              <w:lastRenderedPageBreak/>
              <w:t xml:space="preserve">Year </w:t>
            </w:r>
            <w:r w:rsidR="005077F1" w:rsidRPr="00FF1794">
              <w:rPr>
                <w:rFonts w:ascii="Arial" w:hAnsi="Arial" w:cs="Arial"/>
                <w:b/>
                <w:bCs/>
                <w:color w:val="FFFFFF" w:themeColor="background1"/>
              </w:rPr>
              <w:t>4/5</w:t>
            </w:r>
          </w:p>
        </w:tc>
      </w:tr>
      <w:tr w:rsidR="00B46477" w:rsidRPr="00694F6D" w14:paraId="00990FE4" w14:textId="77777777" w:rsidTr="006350C2">
        <w:tc>
          <w:tcPr>
            <w:tcW w:w="1820" w:type="dxa"/>
          </w:tcPr>
          <w:p w14:paraId="69ADBF2B" w14:textId="4B4F45B9" w:rsidR="00B46477" w:rsidRPr="00FF1794" w:rsidRDefault="00B46477" w:rsidP="00B46477">
            <w:pPr>
              <w:autoSpaceDE w:val="0"/>
              <w:autoSpaceDN w:val="0"/>
              <w:adjustRightInd w:val="0"/>
              <w:rPr>
                <w:rFonts w:ascii="Arial" w:hAnsi="Arial" w:cs="Arial"/>
                <w:b/>
              </w:rPr>
            </w:pPr>
            <w:r w:rsidRPr="00FF1794">
              <w:rPr>
                <w:rFonts w:ascii="Arial" w:hAnsi="Arial" w:cs="Arial"/>
                <w:b/>
                <w:bCs/>
              </w:rPr>
              <w:t>Objective</w:t>
            </w:r>
          </w:p>
        </w:tc>
        <w:tc>
          <w:tcPr>
            <w:tcW w:w="4522" w:type="dxa"/>
          </w:tcPr>
          <w:p w14:paraId="498BB8CD" w14:textId="3B32A7F1" w:rsidR="00B46477" w:rsidRPr="00FF1794" w:rsidRDefault="00B46477" w:rsidP="00B46477">
            <w:pPr>
              <w:autoSpaceDE w:val="0"/>
              <w:autoSpaceDN w:val="0"/>
              <w:adjustRightInd w:val="0"/>
              <w:rPr>
                <w:rFonts w:ascii="Arial" w:hAnsi="Arial" w:cs="Arial"/>
              </w:rPr>
            </w:pPr>
            <w:r w:rsidRPr="00FF1794">
              <w:rPr>
                <w:rFonts w:ascii="Arial" w:hAnsi="Arial" w:cs="Arial"/>
                <w:b/>
              </w:rPr>
              <w:t>Concrete</w:t>
            </w:r>
          </w:p>
        </w:tc>
        <w:tc>
          <w:tcPr>
            <w:tcW w:w="4523" w:type="dxa"/>
          </w:tcPr>
          <w:p w14:paraId="103D64B2" w14:textId="2161AB4F" w:rsidR="00B46477" w:rsidRPr="00FF1794" w:rsidRDefault="00B46477" w:rsidP="00B46477">
            <w:pPr>
              <w:autoSpaceDE w:val="0"/>
              <w:autoSpaceDN w:val="0"/>
              <w:adjustRightInd w:val="0"/>
              <w:rPr>
                <w:rFonts w:ascii="Arial" w:hAnsi="Arial" w:cs="Arial"/>
              </w:rPr>
            </w:pPr>
            <w:r w:rsidRPr="00FF1794">
              <w:rPr>
                <w:rFonts w:ascii="Arial" w:hAnsi="Arial" w:cs="Arial"/>
                <w:b/>
              </w:rPr>
              <w:t>Pictorial</w:t>
            </w:r>
          </w:p>
        </w:tc>
        <w:tc>
          <w:tcPr>
            <w:tcW w:w="4552" w:type="dxa"/>
          </w:tcPr>
          <w:p w14:paraId="1E4CBA70" w14:textId="3AF5B89C" w:rsidR="00B46477" w:rsidRPr="00FF1794" w:rsidRDefault="00B46477" w:rsidP="00B46477">
            <w:pPr>
              <w:autoSpaceDE w:val="0"/>
              <w:autoSpaceDN w:val="0"/>
              <w:adjustRightInd w:val="0"/>
              <w:rPr>
                <w:rFonts w:ascii="Arial" w:hAnsi="Arial" w:cs="Arial"/>
              </w:rPr>
            </w:pPr>
            <w:r w:rsidRPr="00FF1794">
              <w:rPr>
                <w:rFonts w:ascii="Arial" w:hAnsi="Arial" w:cs="Arial"/>
                <w:b/>
              </w:rPr>
              <w:t>Abstract</w:t>
            </w:r>
          </w:p>
        </w:tc>
      </w:tr>
      <w:tr w:rsidR="00B46477" w:rsidRPr="00694F6D" w14:paraId="65059576" w14:textId="77777777" w:rsidTr="006350C2">
        <w:tc>
          <w:tcPr>
            <w:tcW w:w="1820" w:type="dxa"/>
          </w:tcPr>
          <w:p w14:paraId="1F4A9C08" w14:textId="77777777" w:rsidR="00B46477" w:rsidRPr="00FF1794" w:rsidRDefault="00D60EFD" w:rsidP="00B46477">
            <w:pPr>
              <w:autoSpaceDE w:val="0"/>
              <w:autoSpaceDN w:val="0"/>
              <w:adjustRightInd w:val="0"/>
              <w:rPr>
                <w:rFonts w:ascii="Arial" w:hAnsi="Arial" w:cs="Arial"/>
                <w:b/>
                <w:bCs/>
                <w:color w:val="000000"/>
              </w:rPr>
            </w:pPr>
            <w:r w:rsidRPr="00FF1794">
              <w:rPr>
                <w:rFonts w:ascii="Arial" w:hAnsi="Arial" w:cs="Arial"/>
                <w:b/>
                <w:bCs/>
                <w:color w:val="000000"/>
              </w:rPr>
              <w:t>Divide 2</w:t>
            </w:r>
            <w:r w:rsidR="00BF4162" w:rsidRPr="00FF1794">
              <w:rPr>
                <w:rFonts w:ascii="Arial" w:hAnsi="Arial" w:cs="Arial"/>
                <w:b/>
                <w:bCs/>
                <w:noProof/>
              </w:rPr>
              <w:t xml:space="preserve"> </w:t>
            </w:r>
            <w:r w:rsidRPr="00FF1794">
              <w:rPr>
                <w:rFonts w:ascii="Arial" w:hAnsi="Arial" w:cs="Arial"/>
                <w:b/>
                <w:bCs/>
                <w:color w:val="000000"/>
              </w:rPr>
              <w:t>-digits by 1-digit (grouping)</w:t>
            </w:r>
            <w:r w:rsidR="00010C32" w:rsidRPr="00FF1794">
              <w:rPr>
                <w:rFonts w:ascii="Arial" w:hAnsi="Arial" w:cs="Arial"/>
                <w:b/>
                <w:bCs/>
                <w:color w:val="000000"/>
              </w:rPr>
              <w:t xml:space="preserve"> – Year 4</w:t>
            </w:r>
          </w:p>
          <w:p w14:paraId="0DE67EEB" w14:textId="27C1CE46" w:rsidR="00F45B63" w:rsidRPr="00FF1794" w:rsidRDefault="00F45B63" w:rsidP="00B46477">
            <w:pPr>
              <w:autoSpaceDE w:val="0"/>
              <w:autoSpaceDN w:val="0"/>
              <w:adjustRightInd w:val="0"/>
              <w:rPr>
                <w:rFonts w:ascii="Arial" w:hAnsi="Arial" w:cs="Arial"/>
                <w:b/>
                <w:bCs/>
                <w:color w:val="000000"/>
              </w:rPr>
            </w:pPr>
          </w:p>
          <w:p w14:paraId="645868CB" w14:textId="0E7D304B" w:rsidR="00F45B63" w:rsidRPr="00FF1794" w:rsidRDefault="00F45B63" w:rsidP="00F45B63">
            <w:pPr>
              <w:autoSpaceDE w:val="0"/>
              <w:autoSpaceDN w:val="0"/>
              <w:adjustRightInd w:val="0"/>
              <w:rPr>
                <w:rFonts w:ascii="Arial" w:hAnsi="Arial" w:cs="Arial"/>
                <w:b/>
                <w:bCs/>
                <w:color w:val="000000"/>
              </w:rPr>
            </w:pPr>
            <w:r w:rsidRPr="00FF1794">
              <w:rPr>
                <w:rFonts w:ascii="Arial" w:hAnsi="Arial" w:cs="Arial"/>
                <w:b/>
                <w:bCs/>
                <w:color w:val="000000"/>
              </w:rPr>
              <w:t>Divide 2/3/4</w:t>
            </w:r>
            <w:r w:rsidRPr="00FF1794">
              <w:rPr>
                <w:rFonts w:ascii="Arial" w:hAnsi="Arial" w:cs="Arial"/>
                <w:b/>
                <w:bCs/>
                <w:noProof/>
              </w:rPr>
              <w:t xml:space="preserve"> </w:t>
            </w:r>
            <w:r w:rsidRPr="00FF1794">
              <w:rPr>
                <w:rFonts w:ascii="Arial" w:hAnsi="Arial" w:cs="Arial"/>
                <w:b/>
                <w:bCs/>
                <w:color w:val="000000"/>
              </w:rPr>
              <w:t>-digits by 1-digit (grouping) – Year 4</w:t>
            </w:r>
          </w:p>
          <w:p w14:paraId="511316A4" w14:textId="77777777" w:rsidR="00F45B63" w:rsidRPr="00FF1794" w:rsidRDefault="00F45B63" w:rsidP="00B46477">
            <w:pPr>
              <w:autoSpaceDE w:val="0"/>
              <w:autoSpaceDN w:val="0"/>
              <w:adjustRightInd w:val="0"/>
              <w:rPr>
                <w:rFonts w:ascii="Arial" w:hAnsi="Arial" w:cs="Arial"/>
                <w:b/>
                <w:bCs/>
                <w:color w:val="000000"/>
              </w:rPr>
            </w:pPr>
          </w:p>
          <w:p w14:paraId="5C31879B" w14:textId="0C50AC16" w:rsidR="00F45B63" w:rsidRPr="00FF1794" w:rsidRDefault="00F45B63" w:rsidP="00B46477">
            <w:pPr>
              <w:autoSpaceDE w:val="0"/>
              <w:autoSpaceDN w:val="0"/>
              <w:adjustRightInd w:val="0"/>
              <w:rPr>
                <w:rFonts w:ascii="Arial" w:hAnsi="Arial" w:cs="Arial"/>
                <w:b/>
                <w:bCs/>
                <w:color w:val="000000"/>
              </w:rPr>
            </w:pPr>
          </w:p>
        </w:tc>
        <w:tc>
          <w:tcPr>
            <w:tcW w:w="4522" w:type="dxa"/>
          </w:tcPr>
          <w:p w14:paraId="088157DD" w14:textId="13FFF9C0" w:rsidR="00225425" w:rsidRPr="00FF1794" w:rsidRDefault="00D8564C" w:rsidP="00B46477">
            <w:pPr>
              <w:autoSpaceDE w:val="0"/>
              <w:autoSpaceDN w:val="0"/>
              <w:adjustRightInd w:val="0"/>
              <w:rPr>
                <w:rFonts w:ascii="Arial" w:hAnsi="Arial" w:cs="Arial"/>
              </w:rPr>
            </w:pPr>
            <w:r w:rsidRPr="00FF1794">
              <w:rPr>
                <w:rFonts w:ascii="Arial" w:hAnsi="Arial" w:cs="Arial"/>
              </w:rPr>
              <w:t xml:space="preserve">When using the short division method, children use grouping. </w:t>
            </w:r>
            <w:r w:rsidR="00AA5FAB" w:rsidRPr="00FF1794">
              <w:rPr>
                <w:rFonts w:ascii="Arial" w:hAnsi="Arial" w:cs="Arial"/>
              </w:rPr>
              <w:t>Starting with the largest place value. The</w:t>
            </w:r>
            <w:r w:rsidR="004B6627">
              <w:rPr>
                <w:rFonts w:ascii="Arial" w:hAnsi="Arial" w:cs="Arial"/>
              </w:rPr>
              <w:t>n</w:t>
            </w:r>
            <w:r w:rsidR="00AA5FAB" w:rsidRPr="00FF1794">
              <w:rPr>
                <w:rFonts w:ascii="Arial" w:hAnsi="Arial" w:cs="Arial"/>
              </w:rPr>
              <w:t xml:space="preserve"> group by the divisor.</w:t>
            </w:r>
          </w:p>
          <w:p w14:paraId="5C18E0F3" w14:textId="77777777" w:rsidR="00AA5FAB" w:rsidRPr="00FF1794" w:rsidRDefault="00AA5FAB" w:rsidP="00B46477">
            <w:pPr>
              <w:autoSpaceDE w:val="0"/>
              <w:autoSpaceDN w:val="0"/>
              <w:adjustRightInd w:val="0"/>
              <w:rPr>
                <w:rFonts w:ascii="Arial" w:hAnsi="Arial" w:cs="Arial"/>
              </w:rPr>
            </w:pPr>
          </w:p>
          <w:p w14:paraId="2241FBD6" w14:textId="77777777" w:rsidR="00AA5FAB" w:rsidRPr="00FF1794" w:rsidRDefault="00AA5FAB" w:rsidP="00B46477">
            <w:pPr>
              <w:autoSpaceDE w:val="0"/>
              <w:autoSpaceDN w:val="0"/>
              <w:adjustRightInd w:val="0"/>
              <w:rPr>
                <w:rFonts w:ascii="Arial" w:hAnsi="Arial" w:cs="Arial"/>
              </w:rPr>
            </w:pPr>
            <w:r w:rsidRPr="00FF1794">
              <w:rPr>
                <w:rFonts w:ascii="Arial" w:hAnsi="Arial" w:cs="Arial"/>
              </w:rPr>
              <w:t>Language is important here. Children should consider ‘How many groups of 4 ten</w:t>
            </w:r>
            <w:r w:rsidR="004F3ACA" w:rsidRPr="00FF1794">
              <w:rPr>
                <w:rFonts w:ascii="Arial" w:hAnsi="Arial" w:cs="Arial"/>
              </w:rPr>
              <w:t>s can we make?’ and ‘How many groups of 4 ones can we make?’</w:t>
            </w:r>
          </w:p>
          <w:p w14:paraId="0263069F" w14:textId="77777777" w:rsidR="004F3ACA" w:rsidRPr="00FF1794" w:rsidRDefault="004F3ACA" w:rsidP="00B46477">
            <w:pPr>
              <w:autoSpaceDE w:val="0"/>
              <w:autoSpaceDN w:val="0"/>
              <w:adjustRightInd w:val="0"/>
              <w:rPr>
                <w:rFonts w:ascii="Arial" w:hAnsi="Arial" w:cs="Arial"/>
              </w:rPr>
            </w:pPr>
          </w:p>
          <w:p w14:paraId="796132FC" w14:textId="510945B2" w:rsidR="004F3ACA" w:rsidRPr="00FF1794" w:rsidRDefault="004F3ACA" w:rsidP="00B46477">
            <w:pPr>
              <w:autoSpaceDE w:val="0"/>
              <w:autoSpaceDN w:val="0"/>
              <w:adjustRightInd w:val="0"/>
              <w:rPr>
                <w:rFonts w:ascii="Arial" w:hAnsi="Arial" w:cs="Arial"/>
              </w:rPr>
            </w:pPr>
            <w:r w:rsidRPr="00FF1794">
              <w:rPr>
                <w:rFonts w:ascii="Arial" w:hAnsi="Arial" w:cs="Arial"/>
              </w:rPr>
              <w:t>Remainders can also be seen as they are left ungrouped.</w:t>
            </w:r>
          </w:p>
          <w:p w14:paraId="6BC39A59" w14:textId="2802E0D4" w:rsidR="00BF4162" w:rsidRPr="00FF1794" w:rsidRDefault="00BF4162" w:rsidP="00B46477">
            <w:pPr>
              <w:autoSpaceDE w:val="0"/>
              <w:autoSpaceDN w:val="0"/>
              <w:adjustRightInd w:val="0"/>
              <w:rPr>
                <w:rFonts w:ascii="Arial" w:hAnsi="Arial" w:cs="Arial"/>
              </w:rPr>
            </w:pPr>
          </w:p>
          <w:p w14:paraId="1177DE0A" w14:textId="27CB2484" w:rsidR="00BF4162" w:rsidRPr="00FF1794" w:rsidRDefault="00281B67" w:rsidP="00B46477">
            <w:pPr>
              <w:autoSpaceDE w:val="0"/>
              <w:autoSpaceDN w:val="0"/>
              <w:adjustRightInd w:val="0"/>
              <w:rPr>
                <w:rFonts w:ascii="Arial" w:hAnsi="Arial" w:cs="Arial"/>
              </w:rPr>
            </w:pPr>
            <w:r w:rsidRPr="00FF1794">
              <w:rPr>
                <w:rFonts w:ascii="Arial" w:hAnsi="Arial" w:cs="Arial"/>
              </w:rPr>
              <w:t>Base 10 or p</w:t>
            </w:r>
            <w:r w:rsidR="00BF4162" w:rsidRPr="00FF1794">
              <w:rPr>
                <w:rFonts w:ascii="Arial" w:hAnsi="Arial" w:cs="Arial"/>
              </w:rPr>
              <w:t>lace value counters</w:t>
            </w:r>
            <w:r w:rsidRPr="00FF1794">
              <w:rPr>
                <w:rFonts w:ascii="Arial" w:hAnsi="Arial" w:cs="Arial"/>
              </w:rPr>
              <w:t xml:space="preserve"> (below)</w:t>
            </w:r>
            <w:r w:rsidR="00BF4162" w:rsidRPr="00FF1794">
              <w:rPr>
                <w:rFonts w:ascii="Arial" w:hAnsi="Arial" w:cs="Arial"/>
              </w:rPr>
              <w:t xml:space="preserve"> can be used </w:t>
            </w:r>
            <w:r w:rsidRPr="00FF1794">
              <w:rPr>
                <w:rFonts w:ascii="Arial" w:hAnsi="Arial" w:cs="Arial"/>
              </w:rPr>
              <w:t>on a place value grid</w:t>
            </w:r>
            <w:r w:rsidR="00C55A76" w:rsidRPr="00FF1794">
              <w:rPr>
                <w:rFonts w:ascii="Arial" w:hAnsi="Arial" w:cs="Arial"/>
              </w:rPr>
              <w:t xml:space="preserve"> to support this understanding.</w:t>
            </w:r>
          </w:p>
          <w:p w14:paraId="6BC2CD72" w14:textId="77777777" w:rsidR="00F01D9D" w:rsidRPr="00FF1794" w:rsidRDefault="00F01D9D" w:rsidP="00B46477">
            <w:pPr>
              <w:autoSpaceDE w:val="0"/>
              <w:autoSpaceDN w:val="0"/>
              <w:adjustRightInd w:val="0"/>
              <w:rPr>
                <w:rFonts w:ascii="Arial" w:hAnsi="Arial" w:cs="Arial"/>
              </w:rPr>
            </w:pPr>
          </w:p>
          <w:p w14:paraId="31ECD157" w14:textId="77777777" w:rsidR="00F01D9D" w:rsidRDefault="00F01D9D" w:rsidP="00B46477">
            <w:pPr>
              <w:autoSpaceDE w:val="0"/>
              <w:autoSpaceDN w:val="0"/>
              <w:adjustRightInd w:val="0"/>
              <w:rPr>
                <w:rFonts w:ascii="Arial" w:hAnsi="Arial" w:cs="Arial"/>
              </w:rPr>
            </w:pPr>
            <w:r w:rsidRPr="00FF1794">
              <w:rPr>
                <w:rFonts w:ascii="Arial" w:hAnsi="Arial" w:cs="Arial"/>
                <w:noProof/>
              </w:rPr>
              <w:drawing>
                <wp:inline distT="0" distB="0" distL="0" distR="0" wp14:anchorId="3D3702FF" wp14:editId="32E63BED">
                  <wp:extent cx="1828800" cy="1766792"/>
                  <wp:effectExtent l="0" t="0" r="0" b="508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838397" cy="1776063"/>
                          </a:xfrm>
                          <a:prstGeom prst="rect">
                            <a:avLst/>
                          </a:prstGeom>
                        </pic:spPr>
                      </pic:pic>
                    </a:graphicData>
                  </a:graphic>
                </wp:inline>
              </w:drawing>
            </w:r>
          </w:p>
          <w:p w14:paraId="4118D23F" w14:textId="77777777" w:rsidR="00FF1794" w:rsidRDefault="00FF1794" w:rsidP="00B46477">
            <w:pPr>
              <w:autoSpaceDE w:val="0"/>
              <w:autoSpaceDN w:val="0"/>
              <w:adjustRightInd w:val="0"/>
              <w:rPr>
                <w:rFonts w:ascii="Arial" w:hAnsi="Arial" w:cs="Arial"/>
              </w:rPr>
            </w:pPr>
          </w:p>
          <w:p w14:paraId="5C29933F" w14:textId="77777777" w:rsidR="00FF1794" w:rsidRDefault="00FF1794" w:rsidP="00B46477">
            <w:pPr>
              <w:autoSpaceDE w:val="0"/>
              <w:autoSpaceDN w:val="0"/>
              <w:adjustRightInd w:val="0"/>
              <w:rPr>
                <w:rFonts w:ascii="Arial" w:hAnsi="Arial" w:cs="Arial"/>
              </w:rPr>
            </w:pPr>
          </w:p>
          <w:p w14:paraId="7BEA83EE" w14:textId="77777777" w:rsidR="00FF1794" w:rsidRDefault="00FF1794" w:rsidP="00B46477">
            <w:pPr>
              <w:autoSpaceDE w:val="0"/>
              <w:autoSpaceDN w:val="0"/>
              <w:adjustRightInd w:val="0"/>
              <w:rPr>
                <w:rFonts w:ascii="Arial" w:hAnsi="Arial" w:cs="Arial"/>
              </w:rPr>
            </w:pPr>
          </w:p>
          <w:p w14:paraId="5E443B62" w14:textId="77777777" w:rsidR="00FF1794" w:rsidRDefault="00FF1794" w:rsidP="00B46477">
            <w:pPr>
              <w:autoSpaceDE w:val="0"/>
              <w:autoSpaceDN w:val="0"/>
              <w:adjustRightInd w:val="0"/>
              <w:rPr>
                <w:rFonts w:ascii="Arial" w:hAnsi="Arial" w:cs="Arial"/>
              </w:rPr>
            </w:pPr>
          </w:p>
          <w:p w14:paraId="7780E013" w14:textId="77777777" w:rsidR="00FF1794" w:rsidRDefault="00FF1794" w:rsidP="00B46477">
            <w:pPr>
              <w:autoSpaceDE w:val="0"/>
              <w:autoSpaceDN w:val="0"/>
              <w:adjustRightInd w:val="0"/>
              <w:rPr>
                <w:rFonts w:ascii="Arial" w:hAnsi="Arial" w:cs="Arial"/>
              </w:rPr>
            </w:pPr>
          </w:p>
          <w:p w14:paraId="633C96B1" w14:textId="77777777" w:rsidR="00FF1794" w:rsidRDefault="00FF1794" w:rsidP="00B46477">
            <w:pPr>
              <w:autoSpaceDE w:val="0"/>
              <w:autoSpaceDN w:val="0"/>
              <w:adjustRightInd w:val="0"/>
              <w:rPr>
                <w:rFonts w:ascii="Arial" w:hAnsi="Arial" w:cs="Arial"/>
              </w:rPr>
            </w:pPr>
          </w:p>
          <w:p w14:paraId="636DD487" w14:textId="77777777" w:rsidR="00FF1794" w:rsidRDefault="00FF1794" w:rsidP="00B46477">
            <w:pPr>
              <w:autoSpaceDE w:val="0"/>
              <w:autoSpaceDN w:val="0"/>
              <w:adjustRightInd w:val="0"/>
              <w:rPr>
                <w:rFonts w:ascii="Arial" w:hAnsi="Arial" w:cs="Arial"/>
              </w:rPr>
            </w:pPr>
          </w:p>
          <w:p w14:paraId="3540215D" w14:textId="77777777" w:rsidR="00FF1794" w:rsidRDefault="00FF1794" w:rsidP="00B46477">
            <w:pPr>
              <w:autoSpaceDE w:val="0"/>
              <w:autoSpaceDN w:val="0"/>
              <w:adjustRightInd w:val="0"/>
              <w:rPr>
                <w:rFonts w:ascii="Arial" w:hAnsi="Arial" w:cs="Arial"/>
              </w:rPr>
            </w:pPr>
          </w:p>
          <w:p w14:paraId="732C1E78" w14:textId="077F2F24" w:rsidR="00FF1794" w:rsidRPr="00FF1794" w:rsidRDefault="00FF1794" w:rsidP="00B46477">
            <w:pPr>
              <w:autoSpaceDE w:val="0"/>
              <w:autoSpaceDN w:val="0"/>
              <w:adjustRightInd w:val="0"/>
              <w:rPr>
                <w:rFonts w:ascii="Arial" w:hAnsi="Arial" w:cs="Arial"/>
              </w:rPr>
            </w:pPr>
          </w:p>
        </w:tc>
        <w:tc>
          <w:tcPr>
            <w:tcW w:w="4523" w:type="dxa"/>
          </w:tcPr>
          <w:p w14:paraId="40EF65B8" w14:textId="5239FB5F" w:rsidR="009E3922" w:rsidRPr="00FF1794" w:rsidRDefault="009E3922" w:rsidP="00797925">
            <w:pPr>
              <w:autoSpaceDE w:val="0"/>
              <w:autoSpaceDN w:val="0"/>
              <w:adjustRightInd w:val="0"/>
              <w:rPr>
                <w:rFonts w:ascii="Arial" w:hAnsi="Arial" w:cs="Arial"/>
                <w:noProof/>
              </w:rPr>
            </w:pPr>
            <w:r w:rsidRPr="00FF1794">
              <w:rPr>
                <w:rFonts w:ascii="Arial" w:hAnsi="Arial" w:cs="Arial"/>
              </w:rPr>
              <w:t>They can draw the</w:t>
            </w:r>
            <w:r w:rsidR="00797925" w:rsidRPr="00FF1794">
              <w:rPr>
                <w:rFonts w:ascii="Arial" w:hAnsi="Arial" w:cs="Arial"/>
              </w:rPr>
              <w:t>ir</w:t>
            </w:r>
            <w:r w:rsidRPr="00FF1794">
              <w:rPr>
                <w:rFonts w:ascii="Arial" w:hAnsi="Arial" w:cs="Arial"/>
              </w:rPr>
              <w:t xml:space="preserve"> </w:t>
            </w:r>
            <w:r w:rsidR="00797925" w:rsidRPr="00FF1794">
              <w:rPr>
                <w:rFonts w:ascii="Arial" w:hAnsi="Arial" w:cs="Arial"/>
              </w:rPr>
              <w:t xml:space="preserve">own </w:t>
            </w:r>
            <w:r w:rsidRPr="00FF1794">
              <w:rPr>
                <w:rFonts w:ascii="Arial" w:hAnsi="Arial" w:cs="Arial"/>
              </w:rPr>
              <w:t>counters</w:t>
            </w:r>
            <w:r w:rsidR="00797925" w:rsidRPr="00FF1794">
              <w:rPr>
                <w:rFonts w:ascii="Arial" w:hAnsi="Arial" w:cs="Arial"/>
              </w:rPr>
              <w:t xml:space="preserve"> </w:t>
            </w:r>
            <w:r w:rsidR="00216672" w:rsidRPr="00FF1794">
              <w:rPr>
                <w:rFonts w:ascii="Arial" w:hAnsi="Arial" w:cs="Arial"/>
              </w:rPr>
              <w:t>and group them through a more pictorial method.</w:t>
            </w:r>
          </w:p>
          <w:p w14:paraId="312DE281" w14:textId="2B6F3731" w:rsidR="00797925" w:rsidRPr="00FF1794" w:rsidRDefault="00797925" w:rsidP="009E3922">
            <w:pPr>
              <w:rPr>
                <w:rFonts w:ascii="Arial" w:hAnsi="Arial" w:cs="Arial"/>
                <w:noProof/>
              </w:rPr>
            </w:pPr>
          </w:p>
          <w:p w14:paraId="1E48ABD8" w14:textId="77777777" w:rsidR="00FF1794" w:rsidRDefault="00FF1794" w:rsidP="00B46477">
            <w:pPr>
              <w:rPr>
                <w:rFonts w:ascii="Arial" w:hAnsi="Arial" w:cs="Arial"/>
                <w:noProof/>
              </w:rPr>
            </w:pPr>
          </w:p>
          <w:p w14:paraId="7E99E7A3" w14:textId="4595C8E4" w:rsidR="009E3922" w:rsidRPr="00FF1794" w:rsidRDefault="009E3922" w:rsidP="00B46477">
            <w:pPr>
              <w:rPr>
                <w:rFonts w:ascii="Arial" w:hAnsi="Arial" w:cs="Arial"/>
              </w:rPr>
            </w:pPr>
            <w:r w:rsidRPr="00FF1794">
              <w:rPr>
                <w:rFonts w:ascii="Arial" w:hAnsi="Arial" w:cs="Arial"/>
                <w:noProof/>
              </w:rPr>
              <w:drawing>
                <wp:inline distT="0" distB="0" distL="0" distR="0" wp14:anchorId="0C25AA2D" wp14:editId="0F32E2BF">
                  <wp:extent cx="1919123" cy="1882140"/>
                  <wp:effectExtent l="0" t="0" r="5080" b="381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23431" cy="1886365"/>
                          </a:xfrm>
                          <a:prstGeom prst="rect">
                            <a:avLst/>
                          </a:prstGeom>
                        </pic:spPr>
                      </pic:pic>
                    </a:graphicData>
                  </a:graphic>
                </wp:inline>
              </w:drawing>
            </w:r>
          </w:p>
        </w:tc>
        <w:tc>
          <w:tcPr>
            <w:tcW w:w="4552" w:type="dxa"/>
          </w:tcPr>
          <w:p w14:paraId="1EACC6B9" w14:textId="77777777" w:rsidR="00457BFF" w:rsidRPr="00FF1794" w:rsidRDefault="00435611" w:rsidP="00B46477">
            <w:pPr>
              <w:tabs>
                <w:tab w:val="left" w:pos="999"/>
              </w:tabs>
              <w:rPr>
                <w:rFonts w:ascii="Arial" w:hAnsi="Arial" w:cs="Arial"/>
              </w:rPr>
            </w:pPr>
            <w:r w:rsidRPr="00FF1794">
              <w:rPr>
                <w:rFonts w:ascii="Arial" w:hAnsi="Arial" w:cs="Arial"/>
                <w:noProof/>
              </w:rPr>
              <w:drawing>
                <wp:inline distT="0" distB="0" distL="0" distR="0" wp14:anchorId="040C3853" wp14:editId="49D97BB0">
                  <wp:extent cx="1742303" cy="4572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53104" cy="460034"/>
                          </a:xfrm>
                          <a:prstGeom prst="rect">
                            <a:avLst/>
                          </a:prstGeom>
                        </pic:spPr>
                      </pic:pic>
                    </a:graphicData>
                  </a:graphic>
                </wp:inline>
              </w:drawing>
            </w:r>
          </w:p>
          <w:p w14:paraId="5F94DE4A" w14:textId="77777777" w:rsidR="00435611" w:rsidRPr="00FF1794" w:rsidRDefault="00435611" w:rsidP="00B46477">
            <w:pPr>
              <w:tabs>
                <w:tab w:val="left" w:pos="999"/>
              </w:tabs>
              <w:rPr>
                <w:rFonts w:ascii="Arial" w:hAnsi="Arial" w:cs="Arial"/>
              </w:rPr>
            </w:pPr>
          </w:p>
          <w:p w14:paraId="715856C4" w14:textId="60890771" w:rsidR="00435611" w:rsidRPr="00FF1794" w:rsidRDefault="00435611" w:rsidP="00B46477">
            <w:pPr>
              <w:tabs>
                <w:tab w:val="left" w:pos="999"/>
              </w:tabs>
              <w:rPr>
                <w:rFonts w:ascii="Arial" w:hAnsi="Arial" w:cs="Arial"/>
              </w:rPr>
            </w:pPr>
            <w:r w:rsidRPr="00FF1794">
              <w:rPr>
                <w:rFonts w:ascii="Arial" w:hAnsi="Arial" w:cs="Arial"/>
                <w:noProof/>
              </w:rPr>
              <w:drawing>
                <wp:inline distT="0" distB="0" distL="0" distR="0" wp14:anchorId="03EF5D69" wp14:editId="10DF3314">
                  <wp:extent cx="2257425" cy="1000125"/>
                  <wp:effectExtent l="0" t="0" r="9525" b="95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57425" cy="1000125"/>
                          </a:xfrm>
                          <a:prstGeom prst="rect">
                            <a:avLst/>
                          </a:prstGeom>
                        </pic:spPr>
                      </pic:pic>
                    </a:graphicData>
                  </a:graphic>
                </wp:inline>
              </w:drawing>
            </w:r>
          </w:p>
        </w:tc>
      </w:tr>
      <w:tr w:rsidR="0079424F" w:rsidRPr="00694F6D" w14:paraId="623B1250" w14:textId="77777777" w:rsidTr="0079424F">
        <w:tc>
          <w:tcPr>
            <w:tcW w:w="15417" w:type="dxa"/>
            <w:gridSpan w:val="4"/>
            <w:shd w:val="clear" w:color="auto" w:fill="614590" w:themeFill="accent1"/>
          </w:tcPr>
          <w:p w14:paraId="615703D6" w14:textId="515E14DC" w:rsidR="0079424F" w:rsidRPr="00FF1794" w:rsidRDefault="0079424F" w:rsidP="0079424F">
            <w:pPr>
              <w:tabs>
                <w:tab w:val="left" w:pos="999"/>
              </w:tabs>
              <w:jc w:val="center"/>
              <w:rPr>
                <w:rFonts w:ascii="Arial" w:hAnsi="Arial" w:cs="Arial"/>
                <w:b/>
                <w:bCs/>
                <w:color w:val="FFFFFF" w:themeColor="background1"/>
              </w:rPr>
            </w:pPr>
            <w:r w:rsidRPr="00FF1794">
              <w:rPr>
                <w:rFonts w:ascii="Arial" w:hAnsi="Arial" w:cs="Arial"/>
                <w:b/>
                <w:bCs/>
                <w:color w:val="FFFFFF" w:themeColor="background1"/>
              </w:rPr>
              <w:lastRenderedPageBreak/>
              <w:t>Year 6</w:t>
            </w:r>
          </w:p>
        </w:tc>
      </w:tr>
      <w:tr w:rsidR="0079424F" w:rsidRPr="00694F6D" w14:paraId="5D708D23" w14:textId="77777777" w:rsidTr="006350C2">
        <w:tc>
          <w:tcPr>
            <w:tcW w:w="1820" w:type="dxa"/>
          </w:tcPr>
          <w:p w14:paraId="7950BD0F" w14:textId="03B436DA" w:rsidR="0079424F" w:rsidRPr="00FF1794" w:rsidRDefault="0079424F" w:rsidP="0079424F">
            <w:pPr>
              <w:autoSpaceDE w:val="0"/>
              <w:autoSpaceDN w:val="0"/>
              <w:adjustRightInd w:val="0"/>
              <w:rPr>
                <w:rFonts w:ascii="Arial" w:hAnsi="Arial" w:cs="Arial"/>
                <w:color w:val="000000"/>
              </w:rPr>
            </w:pPr>
            <w:r w:rsidRPr="00FF1794">
              <w:rPr>
                <w:rFonts w:ascii="Arial" w:hAnsi="Arial" w:cs="Arial"/>
                <w:b/>
                <w:bCs/>
              </w:rPr>
              <w:t>Objective</w:t>
            </w:r>
          </w:p>
        </w:tc>
        <w:tc>
          <w:tcPr>
            <w:tcW w:w="4522" w:type="dxa"/>
          </w:tcPr>
          <w:p w14:paraId="2971D2A0" w14:textId="33A8EA8A" w:rsidR="0079424F" w:rsidRPr="00FF1794" w:rsidRDefault="0079424F" w:rsidP="0079424F">
            <w:pPr>
              <w:autoSpaceDE w:val="0"/>
              <w:autoSpaceDN w:val="0"/>
              <w:adjustRightInd w:val="0"/>
              <w:rPr>
                <w:rFonts w:ascii="Arial" w:hAnsi="Arial" w:cs="Arial"/>
              </w:rPr>
            </w:pPr>
            <w:r w:rsidRPr="00FF1794">
              <w:rPr>
                <w:rFonts w:ascii="Arial" w:hAnsi="Arial" w:cs="Arial"/>
                <w:b/>
              </w:rPr>
              <w:t>Concrete</w:t>
            </w:r>
          </w:p>
        </w:tc>
        <w:tc>
          <w:tcPr>
            <w:tcW w:w="4523" w:type="dxa"/>
          </w:tcPr>
          <w:p w14:paraId="0EAA0671" w14:textId="723A8373" w:rsidR="0079424F" w:rsidRPr="00FF1794" w:rsidRDefault="0079424F" w:rsidP="0079424F">
            <w:pPr>
              <w:rPr>
                <w:rFonts w:ascii="Arial" w:hAnsi="Arial" w:cs="Arial"/>
              </w:rPr>
            </w:pPr>
            <w:r w:rsidRPr="00FF1794">
              <w:rPr>
                <w:rFonts w:ascii="Arial" w:hAnsi="Arial" w:cs="Arial"/>
                <w:b/>
              </w:rPr>
              <w:t>Pictorial</w:t>
            </w:r>
          </w:p>
        </w:tc>
        <w:tc>
          <w:tcPr>
            <w:tcW w:w="4552" w:type="dxa"/>
          </w:tcPr>
          <w:p w14:paraId="2BC5C703" w14:textId="49D1D261" w:rsidR="0079424F" w:rsidRPr="00FF1794" w:rsidRDefault="0079424F" w:rsidP="0079424F">
            <w:pPr>
              <w:tabs>
                <w:tab w:val="left" w:pos="999"/>
              </w:tabs>
              <w:rPr>
                <w:rFonts w:ascii="Arial" w:hAnsi="Arial" w:cs="Arial"/>
              </w:rPr>
            </w:pPr>
            <w:r w:rsidRPr="00FF1794">
              <w:rPr>
                <w:rFonts w:ascii="Arial" w:hAnsi="Arial" w:cs="Arial"/>
                <w:b/>
              </w:rPr>
              <w:t>Abstract</w:t>
            </w:r>
          </w:p>
        </w:tc>
      </w:tr>
      <w:tr w:rsidR="00B677FE" w:rsidRPr="00694F6D" w14:paraId="46EEA888" w14:textId="77777777" w:rsidTr="004E7BDA">
        <w:tc>
          <w:tcPr>
            <w:tcW w:w="1820" w:type="dxa"/>
          </w:tcPr>
          <w:p w14:paraId="29178294" w14:textId="59FB397B" w:rsidR="00B677FE" w:rsidRPr="00FF1794" w:rsidRDefault="00B677FE" w:rsidP="0079424F">
            <w:pPr>
              <w:autoSpaceDE w:val="0"/>
              <w:autoSpaceDN w:val="0"/>
              <w:adjustRightInd w:val="0"/>
              <w:rPr>
                <w:rFonts w:ascii="Arial" w:hAnsi="Arial" w:cs="Arial"/>
                <w:b/>
                <w:bCs/>
                <w:color w:val="000000"/>
              </w:rPr>
            </w:pPr>
            <w:r w:rsidRPr="00FF1794">
              <w:rPr>
                <w:rFonts w:ascii="Arial" w:hAnsi="Arial" w:cs="Arial"/>
                <w:b/>
                <w:bCs/>
                <w:color w:val="000000"/>
              </w:rPr>
              <w:t>Divide multi digits by 2-digits (short division)</w:t>
            </w:r>
          </w:p>
        </w:tc>
        <w:tc>
          <w:tcPr>
            <w:tcW w:w="9045" w:type="dxa"/>
            <w:gridSpan w:val="2"/>
          </w:tcPr>
          <w:p w14:paraId="3B9EE58A" w14:textId="77777777" w:rsidR="00B677FE" w:rsidRPr="00FF1794" w:rsidRDefault="00B677FE" w:rsidP="0079424F">
            <w:pPr>
              <w:autoSpaceDE w:val="0"/>
              <w:autoSpaceDN w:val="0"/>
              <w:adjustRightInd w:val="0"/>
              <w:rPr>
                <w:rFonts w:ascii="Arial" w:hAnsi="Arial" w:cs="Arial"/>
              </w:rPr>
            </w:pPr>
            <w:r w:rsidRPr="00FF1794">
              <w:rPr>
                <w:rFonts w:ascii="Arial" w:hAnsi="Arial" w:cs="Arial"/>
              </w:rPr>
              <w:t>When children begin to divide up to 4 digits by 2 digits, written methods become the most accurate as concrete and pictorial representations become less effective.</w:t>
            </w:r>
          </w:p>
          <w:p w14:paraId="59D8C290" w14:textId="77777777" w:rsidR="00B677FE" w:rsidRPr="00FF1794" w:rsidRDefault="00B677FE" w:rsidP="0079424F">
            <w:pPr>
              <w:autoSpaceDE w:val="0"/>
              <w:autoSpaceDN w:val="0"/>
              <w:adjustRightInd w:val="0"/>
              <w:rPr>
                <w:rFonts w:ascii="Arial" w:hAnsi="Arial" w:cs="Arial"/>
              </w:rPr>
            </w:pPr>
          </w:p>
          <w:p w14:paraId="6BACE993" w14:textId="77777777" w:rsidR="00B677FE" w:rsidRPr="00FF1794" w:rsidRDefault="00B677FE" w:rsidP="0079424F">
            <w:pPr>
              <w:autoSpaceDE w:val="0"/>
              <w:autoSpaceDN w:val="0"/>
              <w:adjustRightInd w:val="0"/>
              <w:rPr>
                <w:rFonts w:ascii="Arial" w:hAnsi="Arial" w:cs="Arial"/>
              </w:rPr>
            </w:pPr>
            <w:r w:rsidRPr="00FF1794">
              <w:rPr>
                <w:rFonts w:ascii="Arial" w:hAnsi="Arial" w:cs="Arial"/>
              </w:rPr>
              <w:t>Children can write out multiples to support their calculations with larger remainders.</w:t>
            </w:r>
          </w:p>
          <w:p w14:paraId="63898F61" w14:textId="77777777" w:rsidR="00B677FE" w:rsidRPr="00FF1794" w:rsidRDefault="00B677FE" w:rsidP="0079424F">
            <w:pPr>
              <w:autoSpaceDE w:val="0"/>
              <w:autoSpaceDN w:val="0"/>
              <w:adjustRightInd w:val="0"/>
              <w:rPr>
                <w:rFonts w:ascii="Arial" w:hAnsi="Arial" w:cs="Arial"/>
              </w:rPr>
            </w:pPr>
          </w:p>
          <w:p w14:paraId="43824992" w14:textId="467BED70" w:rsidR="00B677FE" w:rsidRPr="00FF1794" w:rsidRDefault="00B677FE" w:rsidP="0079424F">
            <w:pPr>
              <w:rPr>
                <w:rFonts w:ascii="Arial" w:hAnsi="Arial" w:cs="Arial"/>
              </w:rPr>
            </w:pPr>
            <w:r w:rsidRPr="00FF1794">
              <w:rPr>
                <w:rFonts w:ascii="Arial" w:hAnsi="Arial" w:cs="Arial"/>
              </w:rPr>
              <w:t>Children will also solve problems with remainders when the quotient can be rounded as appropriate.</w:t>
            </w:r>
          </w:p>
        </w:tc>
        <w:tc>
          <w:tcPr>
            <w:tcW w:w="4552" w:type="dxa"/>
          </w:tcPr>
          <w:p w14:paraId="018C17EF" w14:textId="4CDA1D63" w:rsidR="00B677FE" w:rsidRPr="00FF1794" w:rsidRDefault="00B677FE" w:rsidP="0079424F">
            <w:pPr>
              <w:tabs>
                <w:tab w:val="left" w:pos="999"/>
              </w:tabs>
              <w:rPr>
                <w:rFonts w:ascii="Arial" w:hAnsi="Arial" w:cs="Arial"/>
              </w:rPr>
            </w:pPr>
            <w:r w:rsidRPr="00FF1794">
              <w:rPr>
                <w:rFonts w:ascii="Arial" w:hAnsi="Arial" w:cs="Arial"/>
                <w:noProof/>
              </w:rPr>
              <w:drawing>
                <wp:inline distT="0" distB="0" distL="0" distR="0" wp14:anchorId="66A642C4" wp14:editId="2150F324">
                  <wp:extent cx="1910281" cy="460388"/>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17723" cy="462182"/>
                          </a:xfrm>
                          <a:prstGeom prst="rect">
                            <a:avLst/>
                          </a:prstGeom>
                        </pic:spPr>
                      </pic:pic>
                    </a:graphicData>
                  </a:graphic>
                </wp:inline>
              </w:drawing>
            </w:r>
          </w:p>
          <w:p w14:paraId="102170ED" w14:textId="201A28FA" w:rsidR="00B677FE" w:rsidRPr="00FF1794" w:rsidRDefault="00B677FE" w:rsidP="0079424F">
            <w:pPr>
              <w:tabs>
                <w:tab w:val="left" w:pos="999"/>
              </w:tabs>
              <w:rPr>
                <w:rFonts w:ascii="Arial" w:hAnsi="Arial" w:cs="Arial"/>
              </w:rPr>
            </w:pPr>
          </w:p>
          <w:p w14:paraId="26A2D224" w14:textId="77777777" w:rsidR="00B677FE" w:rsidRPr="00FF1794" w:rsidRDefault="00B677FE" w:rsidP="0079424F">
            <w:pPr>
              <w:tabs>
                <w:tab w:val="left" w:pos="999"/>
              </w:tabs>
              <w:rPr>
                <w:rFonts w:ascii="Arial" w:hAnsi="Arial" w:cs="Arial"/>
              </w:rPr>
            </w:pPr>
          </w:p>
          <w:p w14:paraId="76F43872" w14:textId="77777777" w:rsidR="00B677FE" w:rsidRPr="00FF1794" w:rsidRDefault="00B677FE" w:rsidP="0079424F">
            <w:pPr>
              <w:tabs>
                <w:tab w:val="left" w:pos="999"/>
              </w:tabs>
              <w:rPr>
                <w:rFonts w:ascii="Arial" w:hAnsi="Arial" w:cs="Arial"/>
              </w:rPr>
            </w:pPr>
            <w:r w:rsidRPr="00FF1794">
              <w:rPr>
                <w:rFonts w:ascii="Arial" w:hAnsi="Arial" w:cs="Arial"/>
                <w:noProof/>
              </w:rPr>
              <w:drawing>
                <wp:inline distT="0" distB="0" distL="0" distR="0" wp14:anchorId="767B6721" wp14:editId="77304CA1">
                  <wp:extent cx="2753360" cy="238760"/>
                  <wp:effectExtent l="0" t="0" r="8890" b="889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53360" cy="238760"/>
                          </a:xfrm>
                          <a:prstGeom prst="rect">
                            <a:avLst/>
                          </a:prstGeom>
                        </pic:spPr>
                      </pic:pic>
                    </a:graphicData>
                  </a:graphic>
                </wp:inline>
              </w:drawing>
            </w:r>
          </w:p>
          <w:p w14:paraId="683C6D13" w14:textId="77777777" w:rsidR="00B677FE" w:rsidRPr="00FF1794" w:rsidRDefault="00B677FE" w:rsidP="0079424F">
            <w:pPr>
              <w:tabs>
                <w:tab w:val="left" w:pos="999"/>
              </w:tabs>
              <w:rPr>
                <w:rFonts w:ascii="Arial" w:hAnsi="Arial" w:cs="Arial"/>
              </w:rPr>
            </w:pPr>
          </w:p>
          <w:p w14:paraId="2CA2BFDD" w14:textId="77777777" w:rsidR="00B677FE" w:rsidRPr="00FF1794" w:rsidRDefault="00B677FE" w:rsidP="0079424F">
            <w:pPr>
              <w:tabs>
                <w:tab w:val="left" w:pos="999"/>
              </w:tabs>
              <w:rPr>
                <w:rFonts w:ascii="Arial" w:hAnsi="Arial" w:cs="Arial"/>
              </w:rPr>
            </w:pPr>
          </w:p>
          <w:p w14:paraId="0BC3BA60" w14:textId="77777777" w:rsidR="00B96CF6" w:rsidRPr="00FF1794" w:rsidRDefault="00B96CF6" w:rsidP="0079424F">
            <w:pPr>
              <w:tabs>
                <w:tab w:val="left" w:pos="999"/>
              </w:tabs>
              <w:rPr>
                <w:rFonts w:ascii="Arial" w:hAnsi="Arial" w:cs="Arial"/>
              </w:rPr>
            </w:pPr>
          </w:p>
          <w:p w14:paraId="784D421F" w14:textId="794C9E86" w:rsidR="00B677FE" w:rsidRPr="00FF1794" w:rsidRDefault="00B677FE" w:rsidP="0079424F">
            <w:pPr>
              <w:tabs>
                <w:tab w:val="left" w:pos="999"/>
              </w:tabs>
              <w:rPr>
                <w:rFonts w:ascii="Arial" w:hAnsi="Arial" w:cs="Arial"/>
              </w:rPr>
            </w:pPr>
            <w:r w:rsidRPr="00FF1794">
              <w:rPr>
                <w:rFonts w:ascii="Arial" w:hAnsi="Arial" w:cs="Arial"/>
                <w:noProof/>
              </w:rPr>
              <w:drawing>
                <wp:inline distT="0" distB="0" distL="0" distR="0" wp14:anchorId="0C4CE9E2" wp14:editId="2A5B5737">
                  <wp:extent cx="1865013" cy="731639"/>
                  <wp:effectExtent l="0" t="0" r="1905"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870053" cy="733616"/>
                          </a:xfrm>
                          <a:prstGeom prst="rect">
                            <a:avLst/>
                          </a:prstGeom>
                        </pic:spPr>
                      </pic:pic>
                    </a:graphicData>
                  </a:graphic>
                </wp:inline>
              </w:drawing>
            </w:r>
          </w:p>
        </w:tc>
      </w:tr>
      <w:tr w:rsidR="005B30F7" w:rsidRPr="00694F6D" w14:paraId="558C2BA4" w14:textId="77777777" w:rsidTr="00B53DD1">
        <w:tc>
          <w:tcPr>
            <w:tcW w:w="1820" w:type="dxa"/>
          </w:tcPr>
          <w:p w14:paraId="484A04FE" w14:textId="1B40760F" w:rsidR="005B30F7" w:rsidRPr="00FF1794" w:rsidRDefault="005B30F7" w:rsidP="0079424F">
            <w:pPr>
              <w:autoSpaceDE w:val="0"/>
              <w:autoSpaceDN w:val="0"/>
              <w:adjustRightInd w:val="0"/>
              <w:rPr>
                <w:rFonts w:ascii="Arial" w:hAnsi="Arial" w:cs="Arial"/>
                <w:b/>
                <w:bCs/>
                <w:color w:val="000000"/>
              </w:rPr>
            </w:pPr>
            <w:r w:rsidRPr="00FF1794">
              <w:rPr>
                <w:rFonts w:ascii="Arial" w:hAnsi="Arial" w:cs="Arial"/>
                <w:b/>
                <w:bCs/>
                <w:color w:val="000000"/>
              </w:rPr>
              <w:t>Divide multi digits by 2 digits (long division)</w:t>
            </w:r>
          </w:p>
        </w:tc>
        <w:tc>
          <w:tcPr>
            <w:tcW w:w="9045" w:type="dxa"/>
            <w:gridSpan w:val="2"/>
          </w:tcPr>
          <w:p w14:paraId="4F1312AE" w14:textId="43084C73" w:rsidR="00655809" w:rsidRPr="00FF1794" w:rsidRDefault="00655809" w:rsidP="00655809">
            <w:pPr>
              <w:autoSpaceDE w:val="0"/>
              <w:autoSpaceDN w:val="0"/>
              <w:adjustRightInd w:val="0"/>
              <w:rPr>
                <w:rFonts w:ascii="Arial" w:hAnsi="Arial" w:cs="Arial"/>
              </w:rPr>
            </w:pPr>
            <w:r w:rsidRPr="00FF1794">
              <w:rPr>
                <w:rFonts w:ascii="Arial" w:hAnsi="Arial" w:cs="Arial"/>
              </w:rPr>
              <w:t>Again, written methods become the most accurate as concrete and pictorial representations become less effective.</w:t>
            </w:r>
          </w:p>
          <w:p w14:paraId="3069B6F0" w14:textId="12656216" w:rsidR="005613E1" w:rsidRPr="00FF1794" w:rsidRDefault="005613E1" w:rsidP="00655809">
            <w:pPr>
              <w:autoSpaceDE w:val="0"/>
              <w:autoSpaceDN w:val="0"/>
              <w:adjustRightInd w:val="0"/>
              <w:rPr>
                <w:rFonts w:ascii="Arial" w:hAnsi="Arial" w:cs="Arial"/>
              </w:rPr>
            </w:pPr>
          </w:p>
          <w:p w14:paraId="3965FAA3" w14:textId="77777777" w:rsidR="005613E1" w:rsidRPr="00FF1794" w:rsidRDefault="005613E1" w:rsidP="005613E1">
            <w:pPr>
              <w:autoSpaceDE w:val="0"/>
              <w:autoSpaceDN w:val="0"/>
              <w:adjustRightInd w:val="0"/>
              <w:rPr>
                <w:rFonts w:ascii="Arial" w:hAnsi="Arial" w:cs="Arial"/>
              </w:rPr>
            </w:pPr>
            <w:r w:rsidRPr="00FF1794">
              <w:rPr>
                <w:rFonts w:ascii="Arial" w:hAnsi="Arial" w:cs="Arial"/>
              </w:rPr>
              <w:t>Children can write out multiples to support their calculations with larger remainders.</w:t>
            </w:r>
          </w:p>
          <w:p w14:paraId="56709DE3" w14:textId="77777777" w:rsidR="005613E1" w:rsidRPr="00FF1794" w:rsidRDefault="005613E1" w:rsidP="00655809">
            <w:pPr>
              <w:autoSpaceDE w:val="0"/>
              <w:autoSpaceDN w:val="0"/>
              <w:adjustRightInd w:val="0"/>
              <w:rPr>
                <w:rFonts w:ascii="Arial" w:hAnsi="Arial" w:cs="Arial"/>
              </w:rPr>
            </w:pPr>
          </w:p>
          <w:p w14:paraId="29C079AD" w14:textId="77777777" w:rsidR="00655809" w:rsidRPr="00FF1794" w:rsidRDefault="00655809" w:rsidP="00655809">
            <w:pPr>
              <w:autoSpaceDE w:val="0"/>
              <w:autoSpaceDN w:val="0"/>
              <w:adjustRightInd w:val="0"/>
              <w:rPr>
                <w:rFonts w:ascii="Arial" w:hAnsi="Arial" w:cs="Arial"/>
              </w:rPr>
            </w:pPr>
          </w:p>
          <w:p w14:paraId="6D8E5984" w14:textId="7FB2C3B3" w:rsidR="005B30F7" w:rsidRPr="00FF1794" w:rsidRDefault="005B30F7" w:rsidP="0079424F">
            <w:pPr>
              <w:rPr>
                <w:rFonts w:ascii="Arial" w:hAnsi="Arial" w:cs="Arial"/>
              </w:rPr>
            </w:pPr>
          </w:p>
        </w:tc>
        <w:tc>
          <w:tcPr>
            <w:tcW w:w="4552" w:type="dxa"/>
          </w:tcPr>
          <w:p w14:paraId="5880FAF0" w14:textId="6DB19EC9" w:rsidR="005B30F7" w:rsidRPr="00FF1794" w:rsidRDefault="005B30F7" w:rsidP="0079424F">
            <w:pPr>
              <w:tabs>
                <w:tab w:val="left" w:pos="999"/>
              </w:tabs>
              <w:rPr>
                <w:rFonts w:ascii="Arial" w:hAnsi="Arial" w:cs="Arial"/>
              </w:rPr>
            </w:pPr>
            <w:r w:rsidRPr="00FF1794">
              <w:rPr>
                <w:rFonts w:ascii="Arial" w:hAnsi="Arial" w:cs="Arial"/>
              </w:rPr>
              <w:t>When a remainder is left at the end of a calculation, children ca</w:t>
            </w:r>
            <w:r w:rsidR="00537366">
              <w:rPr>
                <w:rFonts w:ascii="Arial" w:hAnsi="Arial" w:cs="Arial"/>
              </w:rPr>
              <w:t>n</w:t>
            </w:r>
            <w:r w:rsidRPr="00FF1794">
              <w:rPr>
                <w:rFonts w:ascii="Arial" w:hAnsi="Arial" w:cs="Arial"/>
              </w:rPr>
              <w:t xml:space="preserve"> either leave it as a remainder or convert it to a fraction.</w:t>
            </w:r>
          </w:p>
          <w:p w14:paraId="003F2B84" w14:textId="12751855" w:rsidR="005B30F7" w:rsidRPr="00FF1794" w:rsidRDefault="005B30F7" w:rsidP="0079424F">
            <w:pPr>
              <w:tabs>
                <w:tab w:val="left" w:pos="999"/>
              </w:tabs>
              <w:rPr>
                <w:rFonts w:ascii="Arial" w:hAnsi="Arial" w:cs="Arial"/>
              </w:rPr>
            </w:pPr>
          </w:p>
          <w:p w14:paraId="31334342" w14:textId="05E00840" w:rsidR="005B30F7" w:rsidRPr="00FF1794" w:rsidRDefault="005B30F7" w:rsidP="0079424F">
            <w:pPr>
              <w:tabs>
                <w:tab w:val="left" w:pos="999"/>
              </w:tabs>
              <w:rPr>
                <w:rFonts w:ascii="Arial" w:hAnsi="Arial" w:cs="Arial"/>
              </w:rPr>
            </w:pPr>
            <w:r w:rsidRPr="00FF1794">
              <w:rPr>
                <w:rFonts w:ascii="Arial" w:hAnsi="Arial" w:cs="Arial"/>
              </w:rPr>
              <w:t>This will depend on the context of the question.</w:t>
            </w:r>
          </w:p>
          <w:p w14:paraId="7EA944A1" w14:textId="3EBADC55" w:rsidR="005B30F7" w:rsidRPr="00FF1794" w:rsidRDefault="005B30F7" w:rsidP="0079424F">
            <w:pPr>
              <w:tabs>
                <w:tab w:val="left" w:pos="999"/>
              </w:tabs>
              <w:rPr>
                <w:rFonts w:ascii="Arial" w:hAnsi="Arial" w:cs="Arial"/>
              </w:rPr>
            </w:pPr>
          </w:p>
          <w:p w14:paraId="21A38EDC" w14:textId="184D0BA5" w:rsidR="005B30F7" w:rsidRPr="00FF1794" w:rsidRDefault="005B30F7" w:rsidP="0079424F">
            <w:pPr>
              <w:tabs>
                <w:tab w:val="left" w:pos="999"/>
              </w:tabs>
              <w:rPr>
                <w:rFonts w:ascii="Arial" w:hAnsi="Arial" w:cs="Arial"/>
              </w:rPr>
            </w:pPr>
            <w:r w:rsidRPr="00FF1794">
              <w:rPr>
                <w:rFonts w:ascii="Arial" w:hAnsi="Arial" w:cs="Arial"/>
              </w:rPr>
              <w:t>Children can also answer questions where the quotient needs to be rounded according to the context.</w:t>
            </w:r>
          </w:p>
          <w:p w14:paraId="5EC476E8" w14:textId="32128470" w:rsidR="005613E1" w:rsidRPr="00FF1794" w:rsidRDefault="005613E1" w:rsidP="0079424F">
            <w:pPr>
              <w:tabs>
                <w:tab w:val="left" w:pos="999"/>
              </w:tabs>
              <w:rPr>
                <w:rFonts w:ascii="Arial" w:hAnsi="Arial" w:cs="Arial"/>
              </w:rPr>
            </w:pPr>
          </w:p>
          <w:p w14:paraId="0B6F9495" w14:textId="07F57EEB" w:rsidR="005613E1" w:rsidRPr="00FF1794" w:rsidRDefault="00D30279" w:rsidP="0079424F">
            <w:pPr>
              <w:tabs>
                <w:tab w:val="left" w:pos="999"/>
              </w:tabs>
              <w:rPr>
                <w:rFonts w:ascii="Arial" w:hAnsi="Arial" w:cs="Arial"/>
              </w:rPr>
            </w:pPr>
            <w:r w:rsidRPr="00FF1794">
              <w:rPr>
                <w:rFonts w:ascii="Arial" w:hAnsi="Arial" w:cs="Arial"/>
                <w:noProof/>
              </w:rPr>
              <w:drawing>
                <wp:inline distT="0" distB="0" distL="0" distR="0" wp14:anchorId="7012A9E1" wp14:editId="58A5A104">
                  <wp:extent cx="1864995" cy="479582"/>
                  <wp:effectExtent l="0" t="0" r="1905"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73985" cy="481894"/>
                          </a:xfrm>
                          <a:prstGeom prst="rect">
                            <a:avLst/>
                          </a:prstGeom>
                        </pic:spPr>
                      </pic:pic>
                    </a:graphicData>
                  </a:graphic>
                </wp:inline>
              </w:drawing>
            </w:r>
          </w:p>
          <w:p w14:paraId="28A1363B" w14:textId="77777777" w:rsidR="005B30F7" w:rsidRPr="00FF1794" w:rsidRDefault="005B30F7" w:rsidP="0079424F">
            <w:pPr>
              <w:tabs>
                <w:tab w:val="left" w:pos="999"/>
              </w:tabs>
              <w:rPr>
                <w:rFonts w:ascii="Arial" w:hAnsi="Arial" w:cs="Arial"/>
              </w:rPr>
            </w:pPr>
          </w:p>
          <w:p w14:paraId="5625FE27" w14:textId="77777777" w:rsidR="00EC55D2" w:rsidRPr="00FF1794" w:rsidRDefault="00EC55D2" w:rsidP="0079424F">
            <w:pPr>
              <w:tabs>
                <w:tab w:val="left" w:pos="999"/>
              </w:tabs>
              <w:rPr>
                <w:rFonts w:ascii="Arial" w:hAnsi="Arial" w:cs="Arial"/>
              </w:rPr>
            </w:pPr>
            <w:r w:rsidRPr="00FF1794">
              <w:rPr>
                <w:rFonts w:ascii="Arial" w:hAnsi="Arial" w:cs="Arial"/>
                <w:noProof/>
              </w:rPr>
              <w:lastRenderedPageBreak/>
              <w:drawing>
                <wp:inline distT="0" distB="0" distL="0" distR="0" wp14:anchorId="6D4AB24F" wp14:editId="4F0569CE">
                  <wp:extent cx="1616149" cy="1474070"/>
                  <wp:effectExtent l="0" t="0" r="317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621792" cy="1479217"/>
                          </a:xfrm>
                          <a:prstGeom prst="rect">
                            <a:avLst/>
                          </a:prstGeom>
                        </pic:spPr>
                      </pic:pic>
                    </a:graphicData>
                  </a:graphic>
                </wp:inline>
              </w:drawing>
            </w:r>
          </w:p>
          <w:p w14:paraId="6864E47E" w14:textId="77777777" w:rsidR="00EC55D2" w:rsidRPr="00FF1794" w:rsidRDefault="00EC55D2" w:rsidP="0079424F">
            <w:pPr>
              <w:tabs>
                <w:tab w:val="left" w:pos="999"/>
              </w:tabs>
              <w:rPr>
                <w:rFonts w:ascii="Arial" w:hAnsi="Arial" w:cs="Arial"/>
              </w:rPr>
            </w:pPr>
          </w:p>
          <w:p w14:paraId="4EA30F49" w14:textId="77777777" w:rsidR="00EC55D2" w:rsidRPr="00FF1794" w:rsidRDefault="00EC55D2" w:rsidP="0079424F">
            <w:pPr>
              <w:tabs>
                <w:tab w:val="left" w:pos="999"/>
              </w:tabs>
              <w:rPr>
                <w:rFonts w:ascii="Arial" w:hAnsi="Arial" w:cs="Arial"/>
              </w:rPr>
            </w:pPr>
            <w:r w:rsidRPr="00FF1794">
              <w:rPr>
                <w:rFonts w:ascii="Arial" w:hAnsi="Arial" w:cs="Arial"/>
                <w:noProof/>
              </w:rPr>
              <w:drawing>
                <wp:inline distT="0" distB="0" distL="0" distR="0" wp14:anchorId="053F6970" wp14:editId="33A8D395">
                  <wp:extent cx="2091069" cy="673714"/>
                  <wp:effectExtent l="0" t="0" r="4445"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13524" cy="680949"/>
                          </a:xfrm>
                          <a:prstGeom prst="rect">
                            <a:avLst/>
                          </a:prstGeom>
                        </pic:spPr>
                      </pic:pic>
                    </a:graphicData>
                  </a:graphic>
                </wp:inline>
              </w:drawing>
            </w:r>
          </w:p>
          <w:p w14:paraId="4B284BDA" w14:textId="77777777" w:rsidR="00EC55D2" w:rsidRPr="00FF1794" w:rsidRDefault="00EC55D2" w:rsidP="0079424F">
            <w:pPr>
              <w:tabs>
                <w:tab w:val="left" w:pos="999"/>
              </w:tabs>
              <w:rPr>
                <w:rFonts w:ascii="Arial" w:hAnsi="Arial" w:cs="Arial"/>
              </w:rPr>
            </w:pPr>
          </w:p>
          <w:p w14:paraId="090D1285" w14:textId="78CC8584" w:rsidR="00EC55D2" w:rsidRPr="00FF1794" w:rsidRDefault="00FF1794" w:rsidP="0079424F">
            <w:pPr>
              <w:tabs>
                <w:tab w:val="left" w:pos="999"/>
              </w:tabs>
              <w:rPr>
                <w:rFonts w:ascii="Arial" w:hAnsi="Arial" w:cs="Arial"/>
              </w:rPr>
            </w:pPr>
            <w:r w:rsidRPr="00FF1794">
              <w:rPr>
                <w:rFonts w:ascii="Arial" w:hAnsi="Arial" w:cs="Arial"/>
                <w:noProof/>
              </w:rPr>
              <w:drawing>
                <wp:inline distT="0" distB="0" distL="0" distR="0" wp14:anchorId="592B18B4" wp14:editId="655FA60D">
                  <wp:extent cx="1914525" cy="2343150"/>
                  <wp:effectExtent l="0" t="0" r="952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914525" cy="2343150"/>
                          </a:xfrm>
                          <a:prstGeom prst="rect">
                            <a:avLst/>
                          </a:prstGeom>
                        </pic:spPr>
                      </pic:pic>
                    </a:graphicData>
                  </a:graphic>
                </wp:inline>
              </w:drawing>
            </w:r>
          </w:p>
        </w:tc>
      </w:tr>
    </w:tbl>
    <w:p w14:paraId="3221EE3F" w14:textId="7598CF82" w:rsidR="00DC5092" w:rsidRDefault="00DC5092" w:rsidP="008D7799"/>
    <w:p w14:paraId="025D9362" w14:textId="77777777" w:rsidR="00D3211A" w:rsidRDefault="00D3211A" w:rsidP="008D7799"/>
    <w:sectPr w:rsidR="00D3211A" w:rsidSect="00C65BC7">
      <w:headerReference w:type="default" r:id="rId41"/>
      <w:footerReference w:type="default" r:id="rId42"/>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7EEF7" w14:textId="77777777" w:rsidR="005A0560" w:rsidRDefault="005A0560" w:rsidP="00150E53">
      <w:pPr>
        <w:spacing w:after="0" w:line="240" w:lineRule="auto"/>
      </w:pPr>
      <w:r>
        <w:separator/>
      </w:r>
    </w:p>
  </w:endnote>
  <w:endnote w:type="continuationSeparator" w:id="0">
    <w:p w14:paraId="7FA1BCD0" w14:textId="77777777" w:rsidR="005A0560" w:rsidRDefault="005A056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C59C3EA" w:rsidR="006378F3" w:rsidRPr="00557B61" w:rsidRDefault="0000712E" w:rsidP="00E05AC3">
    <w:pPr>
      <w:pStyle w:val="Footer"/>
      <w:rPr>
        <w:rStyle w:val="CopyrightfootertextChar"/>
        <w:sz w:val="10"/>
      </w:rPr>
    </w:pPr>
    <w:r>
      <w:rPr>
        <w:rFonts w:ascii="Arial" w:eastAsia="Cambria" w:hAnsi="Arial" w:cs="Arial"/>
        <w:bCs/>
        <w:noProof/>
        <w:sz w:val="10"/>
        <w:lang w:val="en-US" w:eastAsia="en-GB"/>
      </w:rPr>
      <mc:AlternateContent>
        <mc:Choice Requires="wps">
          <w:drawing>
            <wp:anchor distT="0" distB="0" distL="114300" distR="114300" simplePos="0" relativeHeight="251661312" behindDoc="0" locked="0" layoutInCell="0" allowOverlap="1" wp14:anchorId="1ABDD3C2" wp14:editId="787AB6F9">
              <wp:simplePos x="0" y="0"/>
              <wp:positionH relativeFrom="page">
                <wp:posOffset>0</wp:posOffset>
              </wp:positionH>
              <wp:positionV relativeFrom="page">
                <wp:posOffset>7096125</wp:posOffset>
              </wp:positionV>
              <wp:extent cx="10692130" cy="273050"/>
              <wp:effectExtent l="0" t="0" r="0" b="12700"/>
              <wp:wrapNone/>
              <wp:docPr id="9" name="MSIPCM86044160aa50a7c440a0788b"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ABDD3C2" id="_x0000_t202" coordsize="21600,21600" o:spt="202" path="m,l,21600r21600,l21600,xe">
              <v:stroke joinstyle="miter"/>
              <v:path gradientshapeok="t" o:connecttype="rect"/>
            </v:shapetype>
            <v:shape id="MSIPCM86044160aa50a7c440a0788b" o:spid="_x0000_s1027" type="#_x0000_t202" alt="{&quot;HashCode&quot;:-45436510,&quot;Height&quot;:595.0,&quot;Width&quot;:841.0,&quot;Placement&quot;:&quot;Footer&quot;,&quot;Index&quot;:&quot;Primary&quot;,&quot;Section&quot;:1,&quot;Top&quot;:0.0,&quot;Left&quot;:0.0}" style="position:absolute;margin-left:0;margin-top:558.75pt;width:841.9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gi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" o:allowincell="f" filled="f" stroked="f" strokeweight=".5pt">
              <v:textbox inset="20pt,0,,0">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p w14:paraId="0D7A5296" w14:textId="24A471EA" w:rsidR="006378F3" w:rsidRPr="00E05AC3" w:rsidRDefault="006378F3" w:rsidP="00E05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EC9E9" w14:textId="77777777" w:rsidR="005A0560" w:rsidRDefault="005A0560" w:rsidP="00150E53">
      <w:pPr>
        <w:spacing w:after="0" w:line="240" w:lineRule="auto"/>
      </w:pPr>
      <w:r>
        <w:separator/>
      </w:r>
    </w:p>
  </w:footnote>
  <w:footnote w:type="continuationSeparator" w:id="0">
    <w:p w14:paraId="608EFEEA" w14:textId="77777777" w:rsidR="005A0560" w:rsidRDefault="005A056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DC94" w14:textId="71ED9344" w:rsidR="0000712E" w:rsidRDefault="0000712E">
    <w:pPr>
      <w:pStyle w:val="Header"/>
    </w:pPr>
    <w:r>
      <w:rPr>
        <w:noProof/>
      </w:rPr>
      <mc:AlternateContent>
        <mc:Choice Requires="wps">
          <w:drawing>
            <wp:anchor distT="0" distB="0" distL="114300" distR="114300" simplePos="0" relativeHeight="251657216" behindDoc="0" locked="0" layoutInCell="0" allowOverlap="1" wp14:anchorId="4237919D" wp14:editId="69EFF3B2">
              <wp:simplePos x="0" y="0"/>
              <wp:positionH relativeFrom="page">
                <wp:posOffset>0</wp:posOffset>
              </wp:positionH>
              <wp:positionV relativeFrom="page">
                <wp:posOffset>190500</wp:posOffset>
              </wp:positionV>
              <wp:extent cx="10692130" cy="273050"/>
              <wp:effectExtent l="0" t="0" r="0" b="12700"/>
              <wp:wrapNone/>
              <wp:docPr id="8" name="MSIPCM025d4642b8125ae709980e3d"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237919D" id="_x0000_t202" coordsize="21600,21600" o:spt="202" path="m,l,21600r21600,l21600,xe">
              <v:stroke joinstyle="miter"/>
              <v:path gradientshapeok="t" o:connecttype="rect"/>
            </v:shapetype>
            <v:shape id="MSIPCM025d4642b8125ae709980e3d" o:spid="_x0000_s1026" type="#_x0000_t202" alt="{&quot;HashCode&quot;:-69574079,&quot;Height&quot;:595.0,&quot;Width&quot;:841.0,&quot;Placement&quot;:&quot;Header&quot;,&quot;Index&quot;:&quot;Primary&quot;,&quot;Section&quot;:1,&quot;Top&quot;:0.0,&quot;Left&quot;:0.0}" style="position:absolute;margin-left:0;margin-top:15pt;width:841.9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C3E51"/>
    <w:multiLevelType w:val="hybridMultilevel"/>
    <w:tmpl w:val="D594161A"/>
    <w:lvl w:ilvl="0" w:tplc="3446B358">
      <w:start w:val="1"/>
      <w:numFmt w:val="bullet"/>
      <w:lvlText w:val="•"/>
      <w:lvlJc w:val="left"/>
      <w:pPr>
        <w:tabs>
          <w:tab w:val="num" w:pos="720"/>
        </w:tabs>
        <w:ind w:left="720" w:hanging="360"/>
      </w:pPr>
      <w:rPr>
        <w:rFonts w:ascii="Arial" w:hAnsi="Arial" w:hint="default"/>
      </w:rPr>
    </w:lvl>
    <w:lvl w:ilvl="1" w:tplc="C20025C8" w:tentative="1">
      <w:start w:val="1"/>
      <w:numFmt w:val="bullet"/>
      <w:lvlText w:val="•"/>
      <w:lvlJc w:val="left"/>
      <w:pPr>
        <w:tabs>
          <w:tab w:val="num" w:pos="1440"/>
        </w:tabs>
        <w:ind w:left="1440" w:hanging="360"/>
      </w:pPr>
      <w:rPr>
        <w:rFonts w:ascii="Arial" w:hAnsi="Arial" w:hint="default"/>
      </w:rPr>
    </w:lvl>
    <w:lvl w:ilvl="2" w:tplc="ACD6FF62" w:tentative="1">
      <w:start w:val="1"/>
      <w:numFmt w:val="bullet"/>
      <w:lvlText w:val="•"/>
      <w:lvlJc w:val="left"/>
      <w:pPr>
        <w:tabs>
          <w:tab w:val="num" w:pos="2160"/>
        </w:tabs>
        <w:ind w:left="2160" w:hanging="360"/>
      </w:pPr>
      <w:rPr>
        <w:rFonts w:ascii="Arial" w:hAnsi="Arial" w:hint="default"/>
      </w:rPr>
    </w:lvl>
    <w:lvl w:ilvl="3" w:tplc="E550DE76" w:tentative="1">
      <w:start w:val="1"/>
      <w:numFmt w:val="bullet"/>
      <w:lvlText w:val="•"/>
      <w:lvlJc w:val="left"/>
      <w:pPr>
        <w:tabs>
          <w:tab w:val="num" w:pos="2880"/>
        </w:tabs>
        <w:ind w:left="2880" w:hanging="360"/>
      </w:pPr>
      <w:rPr>
        <w:rFonts w:ascii="Arial" w:hAnsi="Arial" w:hint="default"/>
      </w:rPr>
    </w:lvl>
    <w:lvl w:ilvl="4" w:tplc="D10A2D4A" w:tentative="1">
      <w:start w:val="1"/>
      <w:numFmt w:val="bullet"/>
      <w:lvlText w:val="•"/>
      <w:lvlJc w:val="left"/>
      <w:pPr>
        <w:tabs>
          <w:tab w:val="num" w:pos="3600"/>
        </w:tabs>
        <w:ind w:left="3600" w:hanging="360"/>
      </w:pPr>
      <w:rPr>
        <w:rFonts w:ascii="Arial" w:hAnsi="Arial" w:hint="default"/>
      </w:rPr>
    </w:lvl>
    <w:lvl w:ilvl="5" w:tplc="F61668F2" w:tentative="1">
      <w:start w:val="1"/>
      <w:numFmt w:val="bullet"/>
      <w:lvlText w:val="•"/>
      <w:lvlJc w:val="left"/>
      <w:pPr>
        <w:tabs>
          <w:tab w:val="num" w:pos="4320"/>
        </w:tabs>
        <w:ind w:left="4320" w:hanging="360"/>
      </w:pPr>
      <w:rPr>
        <w:rFonts w:ascii="Arial" w:hAnsi="Arial" w:hint="default"/>
      </w:rPr>
    </w:lvl>
    <w:lvl w:ilvl="6" w:tplc="90FA3C5C" w:tentative="1">
      <w:start w:val="1"/>
      <w:numFmt w:val="bullet"/>
      <w:lvlText w:val="•"/>
      <w:lvlJc w:val="left"/>
      <w:pPr>
        <w:tabs>
          <w:tab w:val="num" w:pos="5040"/>
        </w:tabs>
        <w:ind w:left="5040" w:hanging="360"/>
      </w:pPr>
      <w:rPr>
        <w:rFonts w:ascii="Arial" w:hAnsi="Arial" w:hint="default"/>
      </w:rPr>
    </w:lvl>
    <w:lvl w:ilvl="7" w:tplc="E29E67DA" w:tentative="1">
      <w:start w:val="1"/>
      <w:numFmt w:val="bullet"/>
      <w:lvlText w:val="•"/>
      <w:lvlJc w:val="left"/>
      <w:pPr>
        <w:tabs>
          <w:tab w:val="num" w:pos="5760"/>
        </w:tabs>
        <w:ind w:left="5760" w:hanging="360"/>
      </w:pPr>
      <w:rPr>
        <w:rFonts w:ascii="Arial" w:hAnsi="Arial" w:hint="default"/>
      </w:rPr>
    </w:lvl>
    <w:lvl w:ilvl="8" w:tplc="80547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8A3490"/>
    <w:multiLevelType w:val="hybridMultilevel"/>
    <w:tmpl w:val="8752D748"/>
    <w:lvl w:ilvl="0" w:tplc="633C7E3E">
      <w:start w:val="1"/>
      <w:numFmt w:val="bullet"/>
      <w:lvlText w:val="•"/>
      <w:lvlJc w:val="left"/>
      <w:pPr>
        <w:tabs>
          <w:tab w:val="num" w:pos="720"/>
        </w:tabs>
        <w:ind w:left="720" w:hanging="360"/>
      </w:pPr>
      <w:rPr>
        <w:rFonts w:ascii="Arial" w:hAnsi="Arial" w:hint="default"/>
      </w:rPr>
    </w:lvl>
    <w:lvl w:ilvl="1" w:tplc="9E56DD10" w:tentative="1">
      <w:start w:val="1"/>
      <w:numFmt w:val="bullet"/>
      <w:lvlText w:val="•"/>
      <w:lvlJc w:val="left"/>
      <w:pPr>
        <w:tabs>
          <w:tab w:val="num" w:pos="1440"/>
        </w:tabs>
        <w:ind w:left="1440" w:hanging="360"/>
      </w:pPr>
      <w:rPr>
        <w:rFonts w:ascii="Arial" w:hAnsi="Arial" w:hint="default"/>
      </w:rPr>
    </w:lvl>
    <w:lvl w:ilvl="2" w:tplc="28709E1C" w:tentative="1">
      <w:start w:val="1"/>
      <w:numFmt w:val="bullet"/>
      <w:lvlText w:val="•"/>
      <w:lvlJc w:val="left"/>
      <w:pPr>
        <w:tabs>
          <w:tab w:val="num" w:pos="2160"/>
        </w:tabs>
        <w:ind w:left="2160" w:hanging="360"/>
      </w:pPr>
      <w:rPr>
        <w:rFonts w:ascii="Arial" w:hAnsi="Arial" w:hint="default"/>
      </w:rPr>
    </w:lvl>
    <w:lvl w:ilvl="3" w:tplc="293C3D00" w:tentative="1">
      <w:start w:val="1"/>
      <w:numFmt w:val="bullet"/>
      <w:lvlText w:val="•"/>
      <w:lvlJc w:val="left"/>
      <w:pPr>
        <w:tabs>
          <w:tab w:val="num" w:pos="2880"/>
        </w:tabs>
        <w:ind w:left="2880" w:hanging="360"/>
      </w:pPr>
      <w:rPr>
        <w:rFonts w:ascii="Arial" w:hAnsi="Arial" w:hint="default"/>
      </w:rPr>
    </w:lvl>
    <w:lvl w:ilvl="4" w:tplc="91E6C5BA" w:tentative="1">
      <w:start w:val="1"/>
      <w:numFmt w:val="bullet"/>
      <w:lvlText w:val="•"/>
      <w:lvlJc w:val="left"/>
      <w:pPr>
        <w:tabs>
          <w:tab w:val="num" w:pos="3600"/>
        </w:tabs>
        <w:ind w:left="3600" w:hanging="360"/>
      </w:pPr>
      <w:rPr>
        <w:rFonts w:ascii="Arial" w:hAnsi="Arial" w:hint="default"/>
      </w:rPr>
    </w:lvl>
    <w:lvl w:ilvl="5" w:tplc="FF7A88EE" w:tentative="1">
      <w:start w:val="1"/>
      <w:numFmt w:val="bullet"/>
      <w:lvlText w:val="•"/>
      <w:lvlJc w:val="left"/>
      <w:pPr>
        <w:tabs>
          <w:tab w:val="num" w:pos="4320"/>
        </w:tabs>
        <w:ind w:left="4320" w:hanging="360"/>
      </w:pPr>
      <w:rPr>
        <w:rFonts w:ascii="Arial" w:hAnsi="Arial" w:hint="default"/>
      </w:rPr>
    </w:lvl>
    <w:lvl w:ilvl="6" w:tplc="96DAC9EC" w:tentative="1">
      <w:start w:val="1"/>
      <w:numFmt w:val="bullet"/>
      <w:lvlText w:val="•"/>
      <w:lvlJc w:val="left"/>
      <w:pPr>
        <w:tabs>
          <w:tab w:val="num" w:pos="5040"/>
        </w:tabs>
        <w:ind w:left="5040" w:hanging="360"/>
      </w:pPr>
      <w:rPr>
        <w:rFonts w:ascii="Arial" w:hAnsi="Arial" w:hint="default"/>
      </w:rPr>
    </w:lvl>
    <w:lvl w:ilvl="7" w:tplc="2040981E" w:tentative="1">
      <w:start w:val="1"/>
      <w:numFmt w:val="bullet"/>
      <w:lvlText w:val="•"/>
      <w:lvlJc w:val="left"/>
      <w:pPr>
        <w:tabs>
          <w:tab w:val="num" w:pos="5760"/>
        </w:tabs>
        <w:ind w:left="5760" w:hanging="360"/>
      </w:pPr>
      <w:rPr>
        <w:rFonts w:ascii="Arial" w:hAnsi="Arial" w:hint="default"/>
      </w:rPr>
    </w:lvl>
    <w:lvl w:ilvl="8" w:tplc="5E1262B6" w:tentative="1">
      <w:start w:val="1"/>
      <w:numFmt w:val="bullet"/>
      <w:lvlText w:val="•"/>
      <w:lvlJc w:val="left"/>
      <w:pPr>
        <w:tabs>
          <w:tab w:val="num" w:pos="6480"/>
        </w:tabs>
        <w:ind w:left="6480" w:hanging="360"/>
      </w:pPr>
      <w:rPr>
        <w:rFonts w:ascii="Arial" w:hAnsi="Arial" w:hint="default"/>
      </w:rPr>
    </w:lvl>
  </w:abstractNum>
  <w:num w:numId="1" w16cid:durableId="1530025901">
    <w:abstractNumId w:val="2"/>
  </w:num>
  <w:num w:numId="2" w16cid:durableId="1668291566">
    <w:abstractNumId w:val="0"/>
  </w:num>
  <w:num w:numId="3" w16cid:durableId="1778135944">
    <w:abstractNumId w:val="1"/>
  </w:num>
  <w:num w:numId="4" w16cid:durableId="99448456">
    <w:abstractNumId w:val="4"/>
  </w:num>
  <w:num w:numId="5" w16cid:durableId="10104515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063FF"/>
    <w:rsid w:val="0000712E"/>
    <w:rsid w:val="00010048"/>
    <w:rsid w:val="00010351"/>
    <w:rsid w:val="00010C32"/>
    <w:rsid w:val="00014566"/>
    <w:rsid w:val="0001509C"/>
    <w:rsid w:val="00015D82"/>
    <w:rsid w:val="00016088"/>
    <w:rsid w:val="0001673B"/>
    <w:rsid w:val="000223AD"/>
    <w:rsid w:val="00024955"/>
    <w:rsid w:val="00024A06"/>
    <w:rsid w:val="000254A1"/>
    <w:rsid w:val="00030CCA"/>
    <w:rsid w:val="00031069"/>
    <w:rsid w:val="000312E5"/>
    <w:rsid w:val="00032359"/>
    <w:rsid w:val="000332F8"/>
    <w:rsid w:val="00033301"/>
    <w:rsid w:val="00034AAB"/>
    <w:rsid w:val="00034C6F"/>
    <w:rsid w:val="000432BC"/>
    <w:rsid w:val="000516EA"/>
    <w:rsid w:val="00052E1F"/>
    <w:rsid w:val="00053351"/>
    <w:rsid w:val="000548D2"/>
    <w:rsid w:val="00054E0A"/>
    <w:rsid w:val="00060A5B"/>
    <w:rsid w:val="00062106"/>
    <w:rsid w:val="00064CFE"/>
    <w:rsid w:val="000679C3"/>
    <w:rsid w:val="00067B89"/>
    <w:rsid w:val="00067B8D"/>
    <w:rsid w:val="000714DF"/>
    <w:rsid w:val="00073E2A"/>
    <w:rsid w:val="000754E3"/>
    <w:rsid w:val="00076A4C"/>
    <w:rsid w:val="00076EE7"/>
    <w:rsid w:val="000777D8"/>
    <w:rsid w:val="00077B88"/>
    <w:rsid w:val="0008054E"/>
    <w:rsid w:val="0008319B"/>
    <w:rsid w:val="00085664"/>
    <w:rsid w:val="00091501"/>
    <w:rsid w:val="00091AD0"/>
    <w:rsid w:val="000A1850"/>
    <w:rsid w:val="000A30C4"/>
    <w:rsid w:val="000A391F"/>
    <w:rsid w:val="000A5FCA"/>
    <w:rsid w:val="000A6318"/>
    <w:rsid w:val="000A6475"/>
    <w:rsid w:val="000B006F"/>
    <w:rsid w:val="000B2C57"/>
    <w:rsid w:val="000B7475"/>
    <w:rsid w:val="000B77C7"/>
    <w:rsid w:val="000C13C9"/>
    <w:rsid w:val="000C13F9"/>
    <w:rsid w:val="000C17BA"/>
    <w:rsid w:val="000C5280"/>
    <w:rsid w:val="000C584E"/>
    <w:rsid w:val="000C7A92"/>
    <w:rsid w:val="000C7FC5"/>
    <w:rsid w:val="000D2F22"/>
    <w:rsid w:val="000D314B"/>
    <w:rsid w:val="000D4A73"/>
    <w:rsid w:val="000D6309"/>
    <w:rsid w:val="000D74A6"/>
    <w:rsid w:val="000D7FB4"/>
    <w:rsid w:val="000E0754"/>
    <w:rsid w:val="000E43BF"/>
    <w:rsid w:val="000E6190"/>
    <w:rsid w:val="000E6E31"/>
    <w:rsid w:val="000E761C"/>
    <w:rsid w:val="000F196D"/>
    <w:rsid w:val="000F3BD4"/>
    <w:rsid w:val="000F4D7E"/>
    <w:rsid w:val="000F64AA"/>
    <w:rsid w:val="000F6EA4"/>
    <w:rsid w:val="001021FB"/>
    <w:rsid w:val="00102612"/>
    <w:rsid w:val="0010590E"/>
    <w:rsid w:val="001076DF"/>
    <w:rsid w:val="00110A9D"/>
    <w:rsid w:val="00113509"/>
    <w:rsid w:val="001138AD"/>
    <w:rsid w:val="00115A5F"/>
    <w:rsid w:val="00117598"/>
    <w:rsid w:val="0012707C"/>
    <w:rsid w:val="00130008"/>
    <w:rsid w:val="00131084"/>
    <w:rsid w:val="00134006"/>
    <w:rsid w:val="00134081"/>
    <w:rsid w:val="00134A2A"/>
    <w:rsid w:val="00134ADF"/>
    <w:rsid w:val="0013547A"/>
    <w:rsid w:val="00140208"/>
    <w:rsid w:val="001412C2"/>
    <w:rsid w:val="00145B5D"/>
    <w:rsid w:val="00147D07"/>
    <w:rsid w:val="00150E53"/>
    <w:rsid w:val="00151017"/>
    <w:rsid w:val="00153DCC"/>
    <w:rsid w:val="001542C5"/>
    <w:rsid w:val="00154CC1"/>
    <w:rsid w:val="00155EB9"/>
    <w:rsid w:val="00160F69"/>
    <w:rsid w:val="00161080"/>
    <w:rsid w:val="001728C3"/>
    <w:rsid w:val="00172DD6"/>
    <w:rsid w:val="00174753"/>
    <w:rsid w:val="001748DC"/>
    <w:rsid w:val="001816D5"/>
    <w:rsid w:val="0018312E"/>
    <w:rsid w:val="001832E2"/>
    <w:rsid w:val="0018354B"/>
    <w:rsid w:val="00184088"/>
    <w:rsid w:val="001840C2"/>
    <w:rsid w:val="00186DD6"/>
    <w:rsid w:val="00187131"/>
    <w:rsid w:val="001879DD"/>
    <w:rsid w:val="00194FF1"/>
    <w:rsid w:val="00196673"/>
    <w:rsid w:val="00197C4E"/>
    <w:rsid w:val="001A05D2"/>
    <w:rsid w:val="001A44B6"/>
    <w:rsid w:val="001B31FC"/>
    <w:rsid w:val="001B3687"/>
    <w:rsid w:val="001B3875"/>
    <w:rsid w:val="001B6248"/>
    <w:rsid w:val="001B6B21"/>
    <w:rsid w:val="001B6F6C"/>
    <w:rsid w:val="001B7BB4"/>
    <w:rsid w:val="001C1810"/>
    <w:rsid w:val="001C5F64"/>
    <w:rsid w:val="001C6646"/>
    <w:rsid w:val="001C71C6"/>
    <w:rsid w:val="001C7C52"/>
    <w:rsid w:val="001D0C44"/>
    <w:rsid w:val="001D183F"/>
    <w:rsid w:val="001D581B"/>
    <w:rsid w:val="001D5FBE"/>
    <w:rsid w:val="001E0258"/>
    <w:rsid w:val="001E1B94"/>
    <w:rsid w:val="001E322C"/>
    <w:rsid w:val="001E3565"/>
    <w:rsid w:val="001E3EAA"/>
    <w:rsid w:val="001E446D"/>
    <w:rsid w:val="001E4E8A"/>
    <w:rsid w:val="001E6436"/>
    <w:rsid w:val="001E66CB"/>
    <w:rsid w:val="001F03B9"/>
    <w:rsid w:val="001F6368"/>
    <w:rsid w:val="001F7588"/>
    <w:rsid w:val="0020569D"/>
    <w:rsid w:val="00206B5B"/>
    <w:rsid w:val="00213308"/>
    <w:rsid w:val="00216672"/>
    <w:rsid w:val="00216814"/>
    <w:rsid w:val="00216935"/>
    <w:rsid w:val="0021750A"/>
    <w:rsid w:val="00217BFE"/>
    <w:rsid w:val="00217FF4"/>
    <w:rsid w:val="0022075F"/>
    <w:rsid w:val="00221726"/>
    <w:rsid w:val="002217DE"/>
    <w:rsid w:val="00222284"/>
    <w:rsid w:val="00222A85"/>
    <w:rsid w:val="00224767"/>
    <w:rsid w:val="00224B4E"/>
    <w:rsid w:val="0022521A"/>
    <w:rsid w:val="00225425"/>
    <w:rsid w:val="002256B1"/>
    <w:rsid w:val="002260CA"/>
    <w:rsid w:val="0023208A"/>
    <w:rsid w:val="002323D3"/>
    <w:rsid w:val="002326E0"/>
    <w:rsid w:val="002365E3"/>
    <w:rsid w:val="002406CE"/>
    <w:rsid w:val="00242D70"/>
    <w:rsid w:val="002442A1"/>
    <w:rsid w:val="00244C34"/>
    <w:rsid w:val="00247FB6"/>
    <w:rsid w:val="0025012E"/>
    <w:rsid w:val="00252DF1"/>
    <w:rsid w:val="0025574B"/>
    <w:rsid w:val="00257C28"/>
    <w:rsid w:val="002601A1"/>
    <w:rsid w:val="002608B3"/>
    <w:rsid w:val="00260AE0"/>
    <w:rsid w:val="00260D04"/>
    <w:rsid w:val="00264797"/>
    <w:rsid w:val="00267409"/>
    <w:rsid w:val="00267938"/>
    <w:rsid w:val="00272457"/>
    <w:rsid w:val="0027298E"/>
    <w:rsid w:val="0027387A"/>
    <w:rsid w:val="00274E2A"/>
    <w:rsid w:val="00275A0A"/>
    <w:rsid w:val="00276CEB"/>
    <w:rsid w:val="00277F6D"/>
    <w:rsid w:val="00281B67"/>
    <w:rsid w:val="00282903"/>
    <w:rsid w:val="0028315D"/>
    <w:rsid w:val="00285FB9"/>
    <w:rsid w:val="0028720F"/>
    <w:rsid w:val="002879D7"/>
    <w:rsid w:val="00287F2F"/>
    <w:rsid w:val="002901A4"/>
    <w:rsid w:val="00296049"/>
    <w:rsid w:val="002979BD"/>
    <w:rsid w:val="002A1183"/>
    <w:rsid w:val="002A40F3"/>
    <w:rsid w:val="002A59FB"/>
    <w:rsid w:val="002A7164"/>
    <w:rsid w:val="002A7419"/>
    <w:rsid w:val="002B03BF"/>
    <w:rsid w:val="002B2472"/>
    <w:rsid w:val="002B572E"/>
    <w:rsid w:val="002B5A6F"/>
    <w:rsid w:val="002B786F"/>
    <w:rsid w:val="002C04D4"/>
    <w:rsid w:val="002C11CF"/>
    <w:rsid w:val="002C2871"/>
    <w:rsid w:val="002C6A0D"/>
    <w:rsid w:val="002D163D"/>
    <w:rsid w:val="002D4E55"/>
    <w:rsid w:val="002D586B"/>
    <w:rsid w:val="002D7111"/>
    <w:rsid w:val="002E214F"/>
    <w:rsid w:val="002E3C42"/>
    <w:rsid w:val="002E482A"/>
    <w:rsid w:val="002E5DE7"/>
    <w:rsid w:val="002F0B70"/>
    <w:rsid w:val="002F16BC"/>
    <w:rsid w:val="002F3086"/>
    <w:rsid w:val="002F3C9A"/>
    <w:rsid w:val="002F5387"/>
    <w:rsid w:val="002F57DE"/>
    <w:rsid w:val="002F7BC7"/>
    <w:rsid w:val="00300E38"/>
    <w:rsid w:val="0030293F"/>
    <w:rsid w:val="003030A4"/>
    <w:rsid w:val="0030399C"/>
    <w:rsid w:val="00307884"/>
    <w:rsid w:val="0031016C"/>
    <w:rsid w:val="00310185"/>
    <w:rsid w:val="00314664"/>
    <w:rsid w:val="003163DF"/>
    <w:rsid w:val="00317BB2"/>
    <w:rsid w:val="003203D5"/>
    <w:rsid w:val="00321196"/>
    <w:rsid w:val="0032359E"/>
    <w:rsid w:val="00331014"/>
    <w:rsid w:val="0033219B"/>
    <w:rsid w:val="003354C9"/>
    <w:rsid w:val="0033597C"/>
    <w:rsid w:val="0034021D"/>
    <w:rsid w:val="00341736"/>
    <w:rsid w:val="00341988"/>
    <w:rsid w:val="00341AC9"/>
    <w:rsid w:val="00343D33"/>
    <w:rsid w:val="00345061"/>
    <w:rsid w:val="0034534E"/>
    <w:rsid w:val="003468B5"/>
    <w:rsid w:val="00347D82"/>
    <w:rsid w:val="00350714"/>
    <w:rsid w:val="003537B3"/>
    <w:rsid w:val="003543EE"/>
    <w:rsid w:val="00356771"/>
    <w:rsid w:val="00357DD6"/>
    <w:rsid w:val="00360D66"/>
    <w:rsid w:val="003611E5"/>
    <w:rsid w:val="00363473"/>
    <w:rsid w:val="00363B03"/>
    <w:rsid w:val="00374807"/>
    <w:rsid w:val="003749CA"/>
    <w:rsid w:val="00374ACB"/>
    <w:rsid w:val="0038523E"/>
    <w:rsid w:val="0038670A"/>
    <w:rsid w:val="003905DD"/>
    <w:rsid w:val="0039210B"/>
    <w:rsid w:val="003946A6"/>
    <w:rsid w:val="003968CC"/>
    <w:rsid w:val="00396BA3"/>
    <w:rsid w:val="00397181"/>
    <w:rsid w:val="003A14D8"/>
    <w:rsid w:val="003A2C9A"/>
    <w:rsid w:val="003A344A"/>
    <w:rsid w:val="003A5BC5"/>
    <w:rsid w:val="003A5F9B"/>
    <w:rsid w:val="003B34F5"/>
    <w:rsid w:val="003B4A4E"/>
    <w:rsid w:val="003B4CC8"/>
    <w:rsid w:val="003B7AA1"/>
    <w:rsid w:val="003C349A"/>
    <w:rsid w:val="003C3F93"/>
    <w:rsid w:val="003C4076"/>
    <w:rsid w:val="003C4BD3"/>
    <w:rsid w:val="003D0257"/>
    <w:rsid w:val="003D17C6"/>
    <w:rsid w:val="003D41D9"/>
    <w:rsid w:val="003D5DF2"/>
    <w:rsid w:val="003E2C0C"/>
    <w:rsid w:val="003F1E94"/>
    <w:rsid w:val="003F435F"/>
    <w:rsid w:val="003F568F"/>
    <w:rsid w:val="003F6243"/>
    <w:rsid w:val="003F72FC"/>
    <w:rsid w:val="004008CE"/>
    <w:rsid w:val="004012C2"/>
    <w:rsid w:val="004044AC"/>
    <w:rsid w:val="00404F0A"/>
    <w:rsid w:val="004121B2"/>
    <w:rsid w:val="00412956"/>
    <w:rsid w:val="00414182"/>
    <w:rsid w:val="00414B31"/>
    <w:rsid w:val="00420D8A"/>
    <w:rsid w:val="00422759"/>
    <w:rsid w:val="0042310B"/>
    <w:rsid w:val="00424CE7"/>
    <w:rsid w:val="00424F25"/>
    <w:rsid w:val="0042539B"/>
    <w:rsid w:val="004268EA"/>
    <w:rsid w:val="00426D7C"/>
    <w:rsid w:val="0043030E"/>
    <w:rsid w:val="00431935"/>
    <w:rsid w:val="00432113"/>
    <w:rsid w:val="00432A69"/>
    <w:rsid w:val="00433405"/>
    <w:rsid w:val="00434846"/>
    <w:rsid w:val="00435611"/>
    <w:rsid w:val="00435908"/>
    <w:rsid w:val="00436D96"/>
    <w:rsid w:val="00436EE3"/>
    <w:rsid w:val="0043776D"/>
    <w:rsid w:val="004402AB"/>
    <w:rsid w:val="00440F68"/>
    <w:rsid w:val="004410A3"/>
    <w:rsid w:val="00441163"/>
    <w:rsid w:val="00443EA5"/>
    <w:rsid w:val="004456F0"/>
    <w:rsid w:val="00446C1D"/>
    <w:rsid w:val="004472D9"/>
    <w:rsid w:val="00453482"/>
    <w:rsid w:val="00456E0D"/>
    <w:rsid w:val="00457BFF"/>
    <w:rsid w:val="004615C0"/>
    <w:rsid w:val="00462DC8"/>
    <w:rsid w:val="00463AA2"/>
    <w:rsid w:val="00464E1B"/>
    <w:rsid w:val="00466E20"/>
    <w:rsid w:val="00466ED6"/>
    <w:rsid w:val="00467C35"/>
    <w:rsid w:val="00470286"/>
    <w:rsid w:val="0047118E"/>
    <w:rsid w:val="004719D2"/>
    <w:rsid w:val="0047714B"/>
    <w:rsid w:val="004773CE"/>
    <w:rsid w:val="004825C3"/>
    <w:rsid w:val="00482786"/>
    <w:rsid w:val="00487DF3"/>
    <w:rsid w:val="00491824"/>
    <w:rsid w:val="004919A5"/>
    <w:rsid w:val="00496B93"/>
    <w:rsid w:val="00497C05"/>
    <w:rsid w:val="004A1232"/>
    <w:rsid w:val="004A2863"/>
    <w:rsid w:val="004A2E97"/>
    <w:rsid w:val="004A4961"/>
    <w:rsid w:val="004A51F8"/>
    <w:rsid w:val="004A59F6"/>
    <w:rsid w:val="004B0DE0"/>
    <w:rsid w:val="004B1CD5"/>
    <w:rsid w:val="004B392C"/>
    <w:rsid w:val="004B6627"/>
    <w:rsid w:val="004C1A05"/>
    <w:rsid w:val="004C6A4D"/>
    <w:rsid w:val="004C6B4E"/>
    <w:rsid w:val="004D1835"/>
    <w:rsid w:val="004D262C"/>
    <w:rsid w:val="004D7635"/>
    <w:rsid w:val="004E0551"/>
    <w:rsid w:val="004E125D"/>
    <w:rsid w:val="004E4429"/>
    <w:rsid w:val="004E4F72"/>
    <w:rsid w:val="004E59C1"/>
    <w:rsid w:val="004F05E7"/>
    <w:rsid w:val="004F150C"/>
    <w:rsid w:val="004F1541"/>
    <w:rsid w:val="004F3ACA"/>
    <w:rsid w:val="004F5714"/>
    <w:rsid w:val="004F573F"/>
    <w:rsid w:val="004F62AD"/>
    <w:rsid w:val="00504241"/>
    <w:rsid w:val="00504F21"/>
    <w:rsid w:val="005077F1"/>
    <w:rsid w:val="005108A1"/>
    <w:rsid w:val="00512B07"/>
    <w:rsid w:val="00514EB8"/>
    <w:rsid w:val="005158F9"/>
    <w:rsid w:val="00516871"/>
    <w:rsid w:val="00521D8F"/>
    <w:rsid w:val="00532E15"/>
    <w:rsid w:val="00534696"/>
    <w:rsid w:val="00534940"/>
    <w:rsid w:val="00537366"/>
    <w:rsid w:val="005408B6"/>
    <w:rsid w:val="00542DD7"/>
    <w:rsid w:val="005524ED"/>
    <w:rsid w:val="00556448"/>
    <w:rsid w:val="005579D9"/>
    <w:rsid w:val="00557B61"/>
    <w:rsid w:val="005613E1"/>
    <w:rsid w:val="0056281D"/>
    <w:rsid w:val="005655A8"/>
    <w:rsid w:val="00567918"/>
    <w:rsid w:val="005719FC"/>
    <w:rsid w:val="00574B6D"/>
    <w:rsid w:val="00576361"/>
    <w:rsid w:val="00576833"/>
    <w:rsid w:val="00581CA8"/>
    <w:rsid w:val="005827E7"/>
    <w:rsid w:val="0058363C"/>
    <w:rsid w:val="005847B2"/>
    <w:rsid w:val="00587A91"/>
    <w:rsid w:val="00593767"/>
    <w:rsid w:val="00593A68"/>
    <w:rsid w:val="00593E51"/>
    <w:rsid w:val="005947B0"/>
    <w:rsid w:val="00596A2D"/>
    <w:rsid w:val="005A055B"/>
    <w:rsid w:val="005A0560"/>
    <w:rsid w:val="005A32C7"/>
    <w:rsid w:val="005A3D0B"/>
    <w:rsid w:val="005A74E7"/>
    <w:rsid w:val="005A78E8"/>
    <w:rsid w:val="005B1718"/>
    <w:rsid w:val="005B30F7"/>
    <w:rsid w:val="005B35FA"/>
    <w:rsid w:val="005B608E"/>
    <w:rsid w:val="005B6969"/>
    <w:rsid w:val="005C0247"/>
    <w:rsid w:val="005C0665"/>
    <w:rsid w:val="005C0686"/>
    <w:rsid w:val="005C6069"/>
    <w:rsid w:val="005C60B9"/>
    <w:rsid w:val="005C633F"/>
    <w:rsid w:val="005C6BA8"/>
    <w:rsid w:val="005C7744"/>
    <w:rsid w:val="005C779D"/>
    <w:rsid w:val="005C7838"/>
    <w:rsid w:val="005D1062"/>
    <w:rsid w:val="005D5964"/>
    <w:rsid w:val="005E2265"/>
    <w:rsid w:val="005E4175"/>
    <w:rsid w:val="005E482E"/>
    <w:rsid w:val="005E55CD"/>
    <w:rsid w:val="005E6FE1"/>
    <w:rsid w:val="005E7C3B"/>
    <w:rsid w:val="005F0C68"/>
    <w:rsid w:val="005F15D7"/>
    <w:rsid w:val="005F1E11"/>
    <w:rsid w:val="005F3CCB"/>
    <w:rsid w:val="005F5ABF"/>
    <w:rsid w:val="005F5EE0"/>
    <w:rsid w:val="005F7CFE"/>
    <w:rsid w:val="00603360"/>
    <w:rsid w:val="00611272"/>
    <w:rsid w:val="00612102"/>
    <w:rsid w:val="00613B58"/>
    <w:rsid w:val="00613F93"/>
    <w:rsid w:val="00614B6B"/>
    <w:rsid w:val="00616BEE"/>
    <w:rsid w:val="00621699"/>
    <w:rsid w:val="0062543C"/>
    <w:rsid w:val="006254A4"/>
    <w:rsid w:val="006331A5"/>
    <w:rsid w:val="006331EF"/>
    <w:rsid w:val="006378F3"/>
    <w:rsid w:val="00643DB6"/>
    <w:rsid w:val="00643ECB"/>
    <w:rsid w:val="00645059"/>
    <w:rsid w:val="006463B0"/>
    <w:rsid w:val="00646BE2"/>
    <w:rsid w:val="00651133"/>
    <w:rsid w:val="0065119B"/>
    <w:rsid w:val="00651927"/>
    <w:rsid w:val="00651AE3"/>
    <w:rsid w:val="00651BB0"/>
    <w:rsid w:val="006525F5"/>
    <w:rsid w:val="006552A5"/>
    <w:rsid w:val="00655809"/>
    <w:rsid w:val="00655B96"/>
    <w:rsid w:val="0065635D"/>
    <w:rsid w:val="00657A28"/>
    <w:rsid w:val="00663BFE"/>
    <w:rsid w:val="00665434"/>
    <w:rsid w:val="006730E0"/>
    <w:rsid w:val="00673F48"/>
    <w:rsid w:val="0068214B"/>
    <w:rsid w:val="00683044"/>
    <w:rsid w:val="006915BF"/>
    <w:rsid w:val="00692222"/>
    <w:rsid w:val="00692560"/>
    <w:rsid w:val="00694F6D"/>
    <w:rsid w:val="00696B16"/>
    <w:rsid w:val="006A0387"/>
    <w:rsid w:val="006A0A96"/>
    <w:rsid w:val="006A1E3F"/>
    <w:rsid w:val="006A508F"/>
    <w:rsid w:val="006A57D4"/>
    <w:rsid w:val="006A6A25"/>
    <w:rsid w:val="006B0268"/>
    <w:rsid w:val="006B16F6"/>
    <w:rsid w:val="006B1728"/>
    <w:rsid w:val="006B2716"/>
    <w:rsid w:val="006B2FA2"/>
    <w:rsid w:val="006B4CA1"/>
    <w:rsid w:val="006B6262"/>
    <w:rsid w:val="006B6307"/>
    <w:rsid w:val="006C530D"/>
    <w:rsid w:val="006C5BB3"/>
    <w:rsid w:val="006C612A"/>
    <w:rsid w:val="006C65BF"/>
    <w:rsid w:val="006D078F"/>
    <w:rsid w:val="006D0C1B"/>
    <w:rsid w:val="006D1108"/>
    <w:rsid w:val="006D16C3"/>
    <w:rsid w:val="006D4EBE"/>
    <w:rsid w:val="006D6717"/>
    <w:rsid w:val="006D7AC1"/>
    <w:rsid w:val="006E0691"/>
    <w:rsid w:val="006E7F24"/>
    <w:rsid w:val="006F1094"/>
    <w:rsid w:val="006F18E8"/>
    <w:rsid w:val="006F2382"/>
    <w:rsid w:val="006F61B9"/>
    <w:rsid w:val="006F6515"/>
    <w:rsid w:val="007023C5"/>
    <w:rsid w:val="00704A1E"/>
    <w:rsid w:val="0070637F"/>
    <w:rsid w:val="00706AFD"/>
    <w:rsid w:val="00707ABB"/>
    <w:rsid w:val="00723357"/>
    <w:rsid w:val="00723F68"/>
    <w:rsid w:val="007264EB"/>
    <w:rsid w:val="00727147"/>
    <w:rsid w:val="00727B51"/>
    <w:rsid w:val="0073237C"/>
    <w:rsid w:val="00732891"/>
    <w:rsid w:val="00734909"/>
    <w:rsid w:val="0074198F"/>
    <w:rsid w:val="0074237B"/>
    <w:rsid w:val="0074285B"/>
    <w:rsid w:val="00742F8B"/>
    <w:rsid w:val="00744305"/>
    <w:rsid w:val="00745218"/>
    <w:rsid w:val="00747469"/>
    <w:rsid w:val="00750984"/>
    <w:rsid w:val="00754EFD"/>
    <w:rsid w:val="0075703A"/>
    <w:rsid w:val="00757694"/>
    <w:rsid w:val="007603DB"/>
    <w:rsid w:val="007606F6"/>
    <w:rsid w:val="00766C09"/>
    <w:rsid w:val="00771B45"/>
    <w:rsid w:val="00772A03"/>
    <w:rsid w:val="00781B0C"/>
    <w:rsid w:val="00781DD0"/>
    <w:rsid w:val="00782B13"/>
    <w:rsid w:val="00787508"/>
    <w:rsid w:val="007906C4"/>
    <w:rsid w:val="007908C3"/>
    <w:rsid w:val="00790B19"/>
    <w:rsid w:val="007911AB"/>
    <w:rsid w:val="00791AA8"/>
    <w:rsid w:val="0079424F"/>
    <w:rsid w:val="00794AE4"/>
    <w:rsid w:val="007964AA"/>
    <w:rsid w:val="00797925"/>
    <w:rsid w:val="007A01E1"/>
    <w:rsid w:val="007A2ADC"/>
    <w:rsid w:val="007A3320"/>
    <w:rsid w:val="007A3998"/>
    <w:rsid w:val="007A52DE"/>
    <w:rsid w:val="007A63AF"/>
    <w:rsid w:val="007B1D19"/>
    <w:rsid w:val="007B49F5"/>
    <w:rsid w:val="007B54E8"/>
    <w:rsid w:val="007B5AF3"/>
    <w:rsid w:val="007C0336"/>
    <w:rsid w:val="007C101A"/>
    <w:rsid w:val="007C397F"/>
    <w:rsid w:val="007C4798"/>
    <w:rsid w:val="007C47BA"/>
    <w:rsid w:val="007C57A1"/>
    <w:rsid w:val="007C609B"/>
    <w:rsid w:val="007D19EE"/>
    <w:rsid w:val="007D509A"/>
    <w:rsid w:val="007D56A2"/>
    <w:rsid w:val="007D6526"/>
    <w:rsid w:val="007D6E5F"/>
    <w:rsid w:val="007D725F"/>
    <w:rsid w:val="007E0925"/>
    <w:rsid w:val="007E1D3C"/>
    <w:rsid w:val="007E5C22"/>
    <w:rsid w:val="007E7830"/>
    <w:rsid w:val="007F10FA"/>
    <w:rsid w:val="007F2D5E"/>
    <w:rsid w:val="007F4B79"/>
    <w:rsid w:val="007F5E0A"/>
    <w:rsid w:val="007F653E"/>
    <w:rsid w:val="007F6D2C"/>
    <w:rsid w:val="0080029C"/>
    <w:rsid w:val="00801FF4"/>
    <w:rsid w:val="0080263B"/>
    <w:rsid w:val="00804571"/>
    <w:rsid w:val="008048C0"/>
    <w:rsid w:val="008050C8"/>
    <w:rsid w:val="0080598B"/>
    <w:rsid w:val="00805FEE"/>
    <w:rsid w:val="00807DCB"/>
    <w:rsid w:val="00811FA1"/>
    <w:rsid w:val="008120AB"/>
    <w:rsid w:val="008140E0"/>
    <w:rsid w:val="00815A80"/>
    <w:rsid w:val="0081653F"/>
    <w:rsid w:val="00816DEB"/>
    <w:rsid w:val="0082099C"/>
    <w:rsid w:val="0082169D"/>
    <w:rsid w:val="00826D0F"/>
    <w:rsid w:val="00827442"/>
    <w:rsid w:val="00830A6D"/>
    <w:rsid w:val="008339C0"/>
    <w:rsid w:val="00836757"/>
    <w:rsid w:val="008367C8"/>
    <w:rsid w:val="0083730D"/>
    <w:rsid w:val="00837812"/>
    <w:rsid w:val="008402A6"/>
    <w:rsid w:val="008407C8"/>
    <w:rsid w:val="00843ACD"/>
    <w:rsid w:val="0084613A"/>
    <w:rsid w:val="00847732"/>
    <w:rsid w:val="0085020C"/>
    <w:rsid w:val="00851849"/>
    <w:rsid w:val="00851A7F"/>
    <w:rsid w:val="0085209A"/>
    <w:rsid w:val="008554AE"/>
    <w:rsid w:val="008573CC"/>
    <w:rsid w:val="0085757D"/>
    <w:rsid w:val="00860EFC"/>
    <w:rsid w:val="00861C58"/>
    <w:rsid w:val="008627CD"/>
    <w:rsid w:val="008641E2"/>
    <w:rsid w:val="00864AA8"/>
    <w:rsid w:val="00864E89"/>
    <w:rsid w:val="00870495"/>
    <w:rsid w:val="0087112D"/>
    <w:rsid w:val="0087148B"/>
    <w:rsid w:val="00871BF5"/>
    <w:rsid w:val="0087215F"/>
    <w:rsid w:val="008756E3"/>
    <w:rsid w:val="00877F34"/>
    <w:rsid w:val="00885DAC"/>
    <w:rsid w:val="00887FA2"/>
    <w:rsid w:val="008901E3"/>
    <w:rsid w:val="00892A83"/>
    <w:rsid w:val="008949A4"/>
    <w:rsid w:val="00894C13"/>
    <w:rsid w:val="00894C21"/>
    <w:rsid w:val="00895AF2"/>
    <w:rsid w:val="008960F9"/>
    <w:rsid w:val="008A05EC"/>
    <w:rsid w:val="008A2A87"/>
    <w:rsid w:val="008A379B"/>
    <w:rsid w:val="008A5954"/>
    <w:rsid w:val="008A5C21"/>
    <w:rsid w:val="008A7367"/>
    <w:rsid w:val="008A7DE9"/>
    <w:rsid w:val="008B0546"/>
    <w:rsid w:val="008B05C7"/>
    <w:rsid w:val="008B33DF"/>
    <w:rsid w:val="008B3915"/>
    <w:rsid w:val="008B4187"/>
    <w:rsid w:val="008B5239"/>
    <w:rsid w:val="008B55B6"/>
    <w:rsid w:val="008C062D"/>
    <w:rsid w:val="008C074B"/>
    <w:rsid w:val="008C0C98"/>
    <w:rsid w:val="008C1ABA"/>
    <w:rsid w:val="008C2AEE"/>
    <w:rsid w:val="008C3310"/>
    <w:rsid w:val="008C55FA"/>
    <w:rsid w:val="008C795E"/>
    <w:rsid w:val="008C79FE"/>
    <w:rsid w:val="008D0BA4"/>
    <w:rsid w:val="008D21BF"/>
    <w:rsid w:val="008D2F28"/>
    <w:rsid w:val="008D5B17"/>
    <w:rsid w:val="008D68BF"/>
    <w:rsid w:val="008D6BB7"/>
    <w:rsid w:val="008D7799"/>
    <w:rsid w:val="008E08BD"/>
    <w:rsid w:val="008E1D39"/>
    <w:rsid w:val="008E21D4"/>
    <w:rsid w:val="008E3F30"/>
    <w:rsid w:val="008F06BD"/>
    <w:rsid w:val="008F15C5"/>
    <w:rsid w:val="008F1AB2"/>
    <w:rsid w:val="008F2216"/>
    <w:rsid w:val="008F2938"/>
    <w:rsid w:val="008F319B"/>
    <w:rsid w:val="009047EC"/>
    <w:rsid w:val="009056F1"/>
    <w:rsid w:val="00907001"/>
    <w:rsid w:val="009107AD"/>
    <w:rsid w:val="009130B5"/>
    <w:rsid w:val="00914564"/>
    <w:rsid w:val="00915E24"/>
    <w:rsid w:val="00916404"/>
    <w:rsid w:val="00923C44"/>
    <w:rsid w:val="00925752"/>
    <w:rsid w:val="0092788C"/>
    <w:rsid w:val="009311DC"/>
    <w:rsid w:val="009350CD"/>
    <w:rsid w:val="0093525D"/>
    <w:rsid w:val="00941007"/>
    <w:rsid w:val="009423BB"/>
    <w:rsid w:val="00942AC2"/>
    <w:rsid w:val="00942FA8"/>
    <w:rsid w:val="00947752"/>
    <w:rsid w:val="009504B1"/>
    <w:rsid w:val="009573AA"/>
    <w:rsid w:val="009574E1"/>
    <w:rsid w:val="00957BC5"/>
    <w:rsid w:val="00961BFA"/>
    <w:rsid w:val="00963F6C"/>
    <w:rsid w:val="009651FE"/>
    <w:rsid w:val="00966096"/>
    <w:rsid w:val="009676C2"/>
    <w:rsid w:val="00970112"/>
    <w:rsid w:val="0097224B"/>
    <w:rsid w:val="00973C9C"/>
    <w:rsid w:val="00976514"/>
    <w:rsid w:val="00977943"/>
    <w:rsid w:val="00982FA4"/>
    <w:rsid w:val="00983A36"/>
    <w:rsid w:val="009841D3"/>
    <w:rsid w:val="0098503B"/>
    <w:rsid w:val="009851F4"/>
    <w:rsid w:val="00985D22"/>
    <w:rsid w:val="00987788"/>
    <w:rsid w:val="00990079"/>
    <w:rsid w:val="00991DF9"/>
    <w:rsid w:val="00992455"/>
    <w:rsid w:val="009963FA"/>
    <w:rsid w:val="009A0674"/>
    <w:rsid w:val="009A0E72"/>
    <w:rsid w:val="009A4A01"/>
    <w:rsid w:val="009A4B11"/>
    <w:rsid w:val="009A5DE9"/>
    <w:rsid w:val="009B048F"/>
    <w:rsid w:val="009B2505"/>
    <w:rsid w:val="009B34EB"/>
    <w:rsid w:val="009B3DBB"/>
    <w:rsid w:val="009B50B8"/>
    <w:rsid w:val="009B631C"/>
    <w:rsid w:val="009B7C42"/>
    <w:rsid w:val="009C011D"/>
    <w:rsid w:val="009C21B4"/>
    <w:rsid w:val="009C6CB0"/>
    <w:rsid w:val="009C6CF0"/>
    <w:rsid w:val="009D157F"/>
    <w:rsid w:val="009D2E20"/>
    <w:rsid w:val="009D2E22"/>
    <w:rsid w:val="009E1FE4"/>
    <w:rsid w:val="009E3922"/>
    <w:rsid w:val="009E4503"/>
    <w:rsid w:val="009E48E8"/>
    <w:rsid w:val="009E68E3"/>
    <w:rsid w:val="009E744A"/>
    <w:rsid w:val="009F373A"/>
    <w:rsid w:val="009F3873"/>
    <w:rsid w:val="009F3D6A"/>
    <w:rsid w:val="009F4462"/>
    <w:rsid w:val="009F4F14"/>
    <w:rsid w:val="009F50A8"/>
    <w:rsid w:val="009F5260"/>
    <w:rsid w:val="009F630E"/>
    <w:rsid w:val="00A010BD"/>
    <w:rsid w:val="00A015CA"/>
    <w:rsid w:val="00A024E8"/>
    <w:rsid w:val="00A04B5E"/>
    <w:rsid w:val="00A05567"/>
    <w:rsid w:val="00A05FA7"/>
    <w:rsid w:val="00A07BDA"/>
    <w:rsid w:val="00A10EE9"/>
    <w:rsid w:val="00A11061"/>
    <w:rsid w:val="00A120A1"/>
    <w:rsid w:val="00A122CC"/>
    <w:rsid w:val="00A147C4"/>
    <w:rsid w:val="00A14952"/>
    <w:rsid w:val="00A1647B"/>
    <w:rsid w:val="00A16D75"/>
    <w:rsid w:val="00A16DE2"/>
    <w:rsid w:val="00A20882"/>
    <w:rsid w:val="00A20D2C"/>
    <w:rsid w:val="00A21E94"/>
    <w:rsid w:val="00A22D4B"/>
    <w:rsid w:val="00A236DB"/>
    <w:rsid w:val="00A23B52"/>
    <w:rsid w:val="00A311D2"/>
    <w:rsid w:val="00A318D4"/>
    <w:rsid w:val="00A33712"/>
    <w:rsid w:val="00A365D6"/>
    <w:rsid w:val="00A4106D"/>
    <w:rsid w:val="00A4370B"/>
    <w:rsid w:val="00A453E2"/>
    <w:rsid w:val="00A462AA"/>
    <w:rsid w:val="00A520A2"/>
    <w:rsid w:val="00A57557"/>
    <w:rsid w:val="00A5760C"/>
    <w:rsid w:val="00A631DC"/>
    <w:rsid w:val="00A652AE"/>
    <w:rsid w:val="00A666B0"/>
    <w:rsid w:val="00A71065"/>
    <w:rsid w:val="00A71F3A"/>
    <w:rsid w:val="00A72FED"/>
    <w:rsid w:val="00A7414F"/>
    <w:rsid w:val="00A74E31"/>
    <w:rsid w:val="00A75C56"/>
    <w:rsid w:val="00A77621"/>
    <w:rsid w:val="00A8017E"/>
    <w:rsid w:val="00A8205D"/>
    <w:rsid w:val="00A82764"/>
    <w:rsid w:val="00A844F4"/>
    <w:rsid w:val="00A85614"/>
    <w:rsid w:val="00A8602C"/>
    <w:rsid w:val="00A94A02"/>
    <w:rsid w:val="00A9614B"/>
    <w:rsid w:val="00A974F3"/>
    <w:rsid w:val="00AA4CA3"/>
    <w:rsid w:val="00AA5FAB"/>
    <w:rsid w:val="00AA67F3"/>
    <w:rsid w:val="00AA7ACD"/>
    <w:rsid w:val="00AB0727"/>
    <w:rsid w:val="00AB0DC2"/>
    <w:rsid w:val="00AB1E0F"/>
    <w:rsid w:val="00AC0212"/>
    <w:rsid w:val="00AC2C60"/>
    <w:rsid w:val="00AC499C"/>
    <w:rsid w:val="00AC5032"/>
    <w:rsid w:val="00AC5CE2"/>
    <w:rsid w:val="00AC6526"/>
    <w:rsid w:val="00AD3291"/>
    <w:rsid w:val="00AD5F20"/>
    <w:rsid w:val="00AE32A5"/>
    <w:rsid w:val="00AE4549"/>
    <w:rsid w:val="00AE4804"/>
    <w:rsid w:val="00AF2663"/>
    <w:rsid w:val="00AF267F"/>
    <w:rsid w:val="00AF26BF"/>
    <w:rsid w:val="00AF4FCC"/>
    <w:rsid w:val="00AF684E"/>
    <w:rsid w:val="00AF7568"/>
    <w:rsid w:val="00B01A02"/>
    <w:rsid w:val="00B020CB"/>
    <w:rsid w:val="00B068CB"/>
    <w:rsid w:val="00B073FF"/>
    <w:rsid w:val="00B07A6B"/>
    <w:rsid w:val="00B07E59"/>
    <w:rsid w:val="00B07EE6"/>
    <w:rsid w:val="00B105CA"/>
    <w:rsid w:val="00B10ABA"/>
    <w:rsid w:val="00B12AC4"/>
    <w:rsid w:val="00B13BF5"/>
    <w:rsid w:val="00B14C12"/>
    <w:rsid w:val="00B15EA3"/>
    <w:rsid w:val="00B17D2C"/>
    <w:rsid w:val="00B20225"/>
    <w:rsid w:val="00B216EA"/>
    <w:rsid w:val="00B23BBA"/>
    <w:rsid w:val="00B24038"/>
    <w:rsid w:val="00B2414E"/>
    <w:rsid w:val="00B24D5B"/>
    <w:rsid w:val="00B25D19"/>
    <w:rsid w:val="00B33337"/>
    <w:rsid w:val="00B364A6"/>
    <w:rsid w:val="00B42303"/>
    <w:rsid w:val="00B4314A"/>
    <w:rsid w:val="00B43F75"/>
    <w:rsid w:val="00B46477"/>
    <w:rsid w:val="00B47821"/>
    <w:rsid w:val="00B51857"/>
    <w:rsid w:val="00B52CDE"/>
    <w:rsid w:val="00B532E5"/>
    <w:rsid w:val="00B53668"/>
    <w:rsid w:val="00B56A15"/>
    <w:rsid w:val="00B61D9B"/>
    <w:rsid w:val="00B644F0"/>
    <w:rsid w:val="00B673A3"/>
    <w:rsid w:val="00B677FE"/>
    <w:rsid w:val="00B80B6A"/>
    <w:rsid w:val="00B87959"/>
    <w:rsid w:val="00B90098"/>
    <w:rsid w:val="00B90F70"/>
    <w:rsid w:val="00B96CF6"/>
    <w:rsid w:val="00BA0E54"/>
    <w:rsid w:val="00BA1010"/>
    <w:rsid w:val="00BA40E5"/>
    <w:rsid w:val="00BA414C"/>
    <w:rsid w:val="00BA423A"/>
    <w:rsid w:val="00BA5D0E"/>
    <w:rsid w:val="00BB0EFA"/>
    <w:rsid w:val="00BB0F28"/>
    <w:rsid w:val="00BB0FDD"/>
    <w:rsid w:val="00BB54DC"/>
    <w:rsid w:val="00BB60B4"/>
    <w:rsid w:val="00BB76ED"/>
    <w:rsid w:val="00BC0BDC"/>
    <w:rsid w:val="00BC1939"/>
    <w:rsid w:val="00BC1FAB"/>
    <w:rsid w:val="00BC402C"/>
    <w:rsid w:val="00BC545A"/>
    <w:rsid w:val="00BD0AB6"/>
    <w:rsid w:val="00BD3204"/>
    <w:rsid w:val="00BD374C"/>
    <w:rsid w:val="00BD4625"/>
    <w:rsid w:val="00BD54BB"/>
    <w:rsid w:val="00BD55A0"/>
    <w:rsid w:val="00BD76C1"/>
    <w:rsid w:val="00BD7D8C"/>
    <w:rsid w:val="00BE33EE"/>
    <w:rsid w:val="00BE39E3"/>
    <w:rsid w:val="00BE3E84"/>
    <w:rsid w:val="00BE3E98"/>
    <w:rsid w:val="00BE77D0"/>
    <w:rsid w:val="00BF0461"/>
    <w:rsid w:val="00BF2C5C"/>
    <w:rsid w:val="00BF4162"/>
    <w:rsid w:val="00BF69BA"/>
    <w:rsid w:val="00BF7251"/>
    <w:rsid w:val="00C00473"/>
    <w:rsid w:val="00C004DE"/>
    <w:rsid w:val="00C00BB7"/>
    <w:rsid w:val="00C012A6"/>
    <w:rsid w:val="00C01A62"/>
    <w:rsid w:val="00C03011"/>
    <w:rsid w:val="00C0611E"/>
    <w:rsid w:val="00C10F5F"/>
    <w:rsid w:val="00C131BD"/>
    <w:rsid w:val="00C1329B"/>
    <w:rsid w:val="00C1574C"/>
    <w:rsid w:val="00C15C50"/>
    <w:rsid w:val="00C16443"/>
    <w:rsid w:val="00C165FF"/>
    <w:rsid w:val="00C17505"/>
    <w:rsid w:val="00C2171E"/>
    <w:rsid w:val="00C2674B"/>
    <w:rsid w:val="00C26C2E"/>
    <w:rsid w:val="00C30E7D"/>
    <w:rsid w:val="00C30E90"/>
    <w:rsid w:val="00C3181F"/>
    <w:rsid w:val="00C32037"/>
    <w:rsid w:val="00C33AC9"/>
    <w:rsid w:val="00C36535"/>
    <w:rsid w:val="00C41496"/>
    <w:rsid w:val="00C4302A"/>
    <w:rsid w:val="00C46FF5"/>
    <w:rsid w:val="00C47986"/>
    <w:rsid w:val="00C50D12"/>
    <w:rsid w:val="00C51941"/>
    <w:rsid w:val="00C52E78"/>
    <w:rsid w:val="00C55A76"/>
    <w:rsid w:val="00C60544"/>
    <w:rsid w:val="00C6126A"/>
    <w:rsid w:val="00C65BC7"/>
    <w:rsid w:val="00C66155"/>
    <w:rsid w:val="00C7013F"/>
    <w:rsid w:val="00C701D6"/>
    <w:rsid w:val="00C70285"/>
    <w:rsid w:val="00C70544"/>
    <w:rsid w:val="00C70865"/>
    <w:rsid w:val="00C71EA3"/>
    <w:rsid w:val="00C7285B"/>
    <w:rsid w:val="00C74A49"/>
    <w:rsid w:val="00C74CC7"/>
    <w:rsid w:val="00C75E1B"/>
    <w:rsid w:val="00C7645D"/>
    <w:rsid w:val="00C77FC0"/>
    <w:rsid w:val="00C82430"/>
    <w:rsid w:val="00C83A6D"/>
    <w:rsid w:val="00C858FD"/>
    <w:rsid w:val="00C85AF5"/>
    <w:rsid w:val="00C867C8"/>
    <w:rsid w:val="00C86816"/>
    <w:rsid w:val="00C871E0"/>
    <w:rsid w:val="00C90AB9"/>
    <w:rsid w:val="00C90D9B"/>
    <w:rsid w:val="00C91DB9"/>
    <w:rsid w:val="00C91E8D"/>
    <w:rsid w:val="00C924D0"/>
    <w:rsid w:val="00CA4880"/>
    <w:rsid w:val="00CA601A"/>
    <w:rsid w:val="00CA686C"/>
    <w:rsid w:val="00CB012A"/>
    <w:rsid w:val="00CB1A56"/>
    <w:rsid w:val="00CB4A81"/>
    <w:rsid w:val="00CB4E83"/>
    <w:rsid w:val="00CB5D28"/>
    <w:rsid w:val="00CB5F47"/>
    <w:rsid w:val="00CC145D"/>
    <w:rsid w:val="00CC21C0"/>
    <w:rsid w:val="00CC2F87"/>
    <w:rsid w:val="00CC32B4"/>
    <w:rsid w:val="00CD1F56"/>
    <w:rsid w:val="00CD40CA"/>
    <w:rsid w:val="00CD6AF1"/>
    <w:rsid w:val="00CE1B5C"/>
    <w:rsid w:val="00CE1D85"/>
    <w:rsid w:val="00CE3809"/>
    <w:rsid w:val="00CE6F3E"/>
    <w:rsid w:val="00CE7482"/>
    <w:rsid w:val="00CF03B5"/>
    <w:rsid w:val="00CF0FED"/>
    <w:rsid w:val="00CF3221"/>
    <w:rsid w:val="00CF3407"/>
    <w:rsid w:val="00CF37E3"/>
    <w:rsid w:val="00CF61CB"/>
    <w:rsid w:val="00CF66EE"/>
    <w:rsid w:val="00CF73A2"/>
    <w:rsid w:val="00CF7D1F"/>
    <w:rsid w:val="00D00575"/>
    <w:rsid w:val="00D013E4"/>
    <w:rsid w:val="00D01517"/>
    <w:rsid w:val="00D04228"/>
    <w:rsid w:val="00D05F79"/>
    <w:rsid w:val="00D100AB"/>
    <w:rsid w:val="00D13C96"/>
    <w:rsid w:val="00D17EDD"/>
    <w:rsid w:val="00D201C8"/>
    <w:rsid w:val="00D20B90"/>
    <w:rsid w:val="00D21B8F"/>
    <w:rsid w:val="00D25794"/>
    <w:rsid w:val="00D266DF"/>
    <w:rsid w:val="00D30279"/>
    <w:rsid w:val="00D3211A"/>
    <w:rsid w:val="00D3410D"/>
    <w:rsid w:val="00D34B82"/>
    <w:rsid w:val="00D3645F"/>
    <w:rsid w:val="00D3698D"/>
    <w:rsid w:val="00D4193B"/>
    <w:rsid w:val="00D4549C"/>
    <w:rsid w:val="00D46B10"/>
    <w:rsid w:val="00D46EC9"/>
    <w:rsid w:val="00D47FFB"/>
    <w:rsid w:val="00D502F6"/>
    <w:rsid w:val="00D502F9"/>
    <w:rsid w:val="00D50B64"/>
    <w:rsid w:val="00D51580"/>
    <w:rsid w:val="00D55485"/>
    <w:rsid w:val="00D56D2B"/>
    <w:rsid w:val="00D60EFD"/>
    <w:rsid w:val="00D60F71"/>
    <w:rsid w:val="00D614F9"/>
    <w:rsid w:val="00D625A1"/>
    <w:rsid w:val="00D65420"/>
    <w:rsid w:val="00D73CBE"/>
    <w:rsid w:val="00D74C55"/>
    <w:rsid w:val="00D80623"/>
    <w:rsid w:val="00D82FC9"/>
    <w:rsid w:val="00D830B3"/>
    <w:rsid w:val="00D835AF"/>
    <w:rsid w:val="00D85438"/>
    <w:rsid w:val="00D8564C"/>
    <w:rsid w:val="00D9589D"/>
    <w:rsid w:val="00D96064"/>
    <w:rsid w:val="00DA007B"/>
    <w:rsid w:val="00DA01D6"/>
    <w:rsid w:val="00DA173F"/>
    <w:rsid w:val="00DA2C54"/>
    <w:rsid w:val="00DB3ECB"/>
    <w:rsid w:val="00DB55D8"/>
    <w:rsid w:val="00DB563A"/>
    <w:rsid w:val="00DB6374"/>
    <w:rsid w:val="00DB79EC"/>
    <w:rsid w:val="00DC25D8"/>
    <w:rsid w:val="00DC3B71"/>
    <w:rsid w:val="00DC5092"/>
    <w:rsid w:val="00DC6462"/>
    <w:rsid w:val="00DC6536"/>
    <w:rsid w:val="00DD187E"/>
    <w:rsid w:val="00DD5A3A"/>
    <w:rsid w:val="00DD6F0B"/>
    <w:rsid w:val="00DD76C6"/>
    <w:rsid w:val="00DE324B"/>
    <w:rsid w:val="00DE38D7"/>
    <w:rsid w:val="00DE3FA2"/>
    <w:rsid w:val="00DE5A11"/>
    <w:rsid w:val="00DE67FF"/>
    <w:rsid w:val="00DE6DD1"/>
    <w:rsid w:val="00DE6E70"/>
    <w:rsid w:val="00DF5CD1"/>
    <w:rsid w:val="00E018E8"/>
    <w:rsid w:val="00E04954"/>
    <w:rsid w:val="00E05AC3"/>
    <w:rsid w:val="00E10124"/>
    <w:rsid w:val="00E11511"/>
    <w:rsid w:val="00E11592"/>
    <w:rsid w:val="00E15D65"/>
    <w:rsid w:val="00E2002F"/>
    <w:rsid w:val="00E22198"/>
    <w:rsid w:val="00E26511"/>
    <w:rsid w:val="00E33EE3"/>
    <w:rsid w:val="00E4022C"/>
    <w:rsid w:val="00E43655"/>
    <w:rsid w:val="00E4372F"/>
    <w:rsid w:val="00E44F3F"/>
    <w:rsid w:val="00E45F47"/>
    <w:rsid w:val="00E46DD6"/>
    <w:rsid w:val="00E52E5E"/>
    <w:rsid w:val="00E55761"/>
    <w:rsid w:val="00E568E5"/>
    <w:rsid w:val="00E631FD"/>
    <w:rsid w:val="00E6333D"/>
    <w:rsid w:val="00E64F01"/>
    <w:rsid w:val="00E64FC6"/>
    <w:rsid w:val="00E715FE"/>
    <w:rsid w:val="00E766AE"/>
    <w:rsid w:val="00E768BC"/>
    <w:rsid w:val="00E77F23"/>
    <w:rsid w:val="00E803D3"/>
    <w:rsid w:val="00E8166A"/>
    <w:rsid w:val="00E81B43"/>
    <w:rsid w:val="00E8554C"/>
    <w:rsid w:val="00E87AB8"/>
    <w:rsid w:val="00E90173"/>
    <w:rsid w:val="00E9017B"/>
    <w:rsid w:val="00E91B04"/>
    <w:rsid w:val="00E93217"/>
    <w:rsid w:val="00E95AD8"/>
    <w:rsid w:val="00E97138"/>
    <w:rsid w:val="00E974CB"/>
    <w:rsid w:val="00E97E19"/>
    <w:rsid w:val="00EA3A21"/>
    <w:rsid w:val="00EA41E9"/>
    <w:rsid w:val="00EA4D3F"/>
    <w:rsid w:val="00EA69D4"/>
    <w:rsid w:val="00EA7054"/>
    <w:rsid w:val="00EB09BD"/>
    <w:rsid w:val="00EB6916"/>
    <w:rsid w:val="00EC0501"/>
    <w:rsid w:val="00EC12E0"/>
    <w:rsid w:val="00EC18F3"/>
    <w:rsid w:val="00EC19F7"/>
    <w:rsid w:val="00EC270F"/>
    <w:rsid w:val="00EC36CC"/>
    <w:rsid w:val="00EC55D2"/>
    <w:rsid w:val="00EC6DE8"/>
    <w:rsid w:val="00EC741B"/>
    <w:rsid w:val="00ED179D"/>
    <w:rsid w:val="00ED2F99"/>
    <w:rsid w:val="00ED45D6"/>
    <w:rsid w:val="00ED48C2"/>
    <w:rsid w:val="00ED72C4"/>
    <w:rsid w:val="00EE18CE"/>
    <w:rsid w:val="00EE290A"/>
    <w:rsid w:val="00EE2A20"/>
    <w:rsid w:val="00EE3499"/>
    <w:rsid w:val="00EE4434"/>
    <w:rsid w:val="00EE4C22"/>
    <w:rsid w:val="00EE4E63"/>
    <w:rsid w:val="00EE7D64"/>
    <w:rsid w:val="00EF3B19"/>
    <w:rsid w:val="00EF3F7D"/>
    <w:rsid w:val="00EF42EC"/>
    <w:rsid w:val="00F0085D"/>
    <w:rsid w:val="00F01D9D"/>
    <w:rsid w:val="00F0400D"/>
    <w:rsid w:val="00F066C0"/>
    <w:rsid w:val="00F07A87"/>
    <w:rsid w:val="00F10541"/>
    <w:rsid w:val="00F10E37"/>
    <w:rsid w:val="00F11B1F"/>
    <w:rsid w:val="00F148AE"/>
    <w:rsid w:val="00F16DA7"/>
    <w:rsid w:val="00F1761C"/>
    <w:rsid w:val="00F21583"/>
    <w:rsid w:val="00F22130"/>
    <w:rsid w:val="00F231CD"/>
    <w:rsid w:val="00F23F98"/>
    <w:rsid w:val="00F2505D"/>
    <w:rsid w:val="00F25B56"/>
    <w:rsid w:val="00F25F52"/>
    <w:rsid w:val="00F271AF"/>
    <w:rsid w:val="00F27D50"/>
    <w:rsid w:val="00F30F0C"/>
    <w:rsid w:val="00F3224F"/>
    <w:rsid w:val="00F332FB"/>
    <w:rsid w:val="00F33FF9"/>
    <w:rsid w:val="00F35607"/>
    <w:rsid w:val="00F4061C"/>
    <w:rsid w:val="00F40727"/>
    <w:rsid w:val="00F41F25"/>
    <w:rsid w:val="00F441EA"/>
    <w:rsid w:val="00F45B63"/>
    <w:rsid w:val="00F50635"/>
    <w:rsid w:val="00F52FAC"/>
    <w:rsid w:val="00F56507"/>
    <w:rsid w:val="00F60D55"/>
    <w:rsid w:val="00F62030"/>
    <w:rsid w:val="00F62C51"/>
    <w:rsid w:val="00F7159D"/>
    <w:rsid w:val="00F75B73"/>
    <w:rsid w:val="00F76101"/>
    <w:rsid w:val="00F82405"/>
    <w:rsid w:val="00F870A2"/>
    <w:rsid w:val="00F90663"/>
    <w:rsid w:val="00F90C1E"/>
    <w:rsid w:val="00F92CAF"/>
    <w:rsid w:val="00F92EAA"/>
    <w:rsid w:val="00F93812"/>
    <w:rsid w:val="00F94069"/>
    <w:rsid w:val="00F94111"/>
    <w:rsid w:val="00F94DEC"/>
    <w:rsid w:val="00F94EC4"/>
    <w:rsid w:val="00F97404"/>
    <w:rsid w:val="00FA2D23"/>
    <w:rsid w:val="00FA2E35"/>
    <w:rsid w:val="00FA4322"/>
    <w:rsid w:val="00FA4927"/>
    <w:rsid w:val="00FA7E61"/>
    <w:rsid w:val="00FB0C6B"/>
    <w:rsid w:val="00FB3E4E"/>
    <w:rsid w:val="00FB44C2"/>
    <w:rsid w:val="00FB63ED"/>
    <w:rsid w:val="00FB7DA0"/>
    <w:rsid w:val="00FC401F"/>
    <w:rsid w:val="00FD5351"/>
    <w:rsid w:val="00FD6762"/>
    <w:rsid w:val="00FD740C"/>
    <w:rsid w:val="00FE296B"/>
    <w:rsid w:val="00FE2A7D"/>
    <w:rsid w:val="00FE368B"/>
    <w:rsid w:val="00FE3E77"/>
    <w:rsid w:val="00FE4D3F"/>
    <w:rsid w:val="00FE7389"/>
    <w:rsid w:val="00FE7FC6"/>
    <w:rsid w:val="00FF1794"/>
    <w:rsid w:val="00FF2582"/>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Pa20">
    <w:name w:val="Pa20"/>
    <w:basedOn w:val="Default"/>
    <w:next w:val="Default"/>
    <w:uiPriority w:val="99"/>
    <w:rsid w:val="001D0C44"/>
    <w:pPr>
      <w:spacing w:line="241" w:lineRule="atLeast"/>
    </w:pPr>
    <w:rPr>
      <w:color w:val="auto"/>
    </w:rPr>
  </w:style>
  <w:style w:type="paragraph" w:customStyle="1" w:styleId="Pa22">
    <w:name w:val="Pa22"/>
    <w:basedOn w:val="Default"/>
    <w:next w:val="Default"/>
    <w:uiPriority w:val="99"/>
    <w:rsid w:val="001D0C44"/>
    <w:pPr>
      <w:spacing w:line="241" w:lineRule="atLeast"/>
    </w:pPr>
    <w:rPr>
      <w:color w:val="auto"/>
    </w:rPr>
  </w:style>
  <w:style w:type="paragraph" w:styleId="NormalWeb">
    <w:name w:val="Normal (Web)"/>
    <w:basedOn w:val="Normal"/>
    <w:uiPriority w:val="99"/>
    <w:semiHidden/>
    <w:unhideWhenUsed/>
    <w:rsid w:val="005F1E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581373797">
      <w:bodyDiv w:val="1"/>
      <w:marLeft w:val="0"/>
      <w:marRight w:val="0"/>
      <w:marTop w:val="0"/>
      <w:marBottom w:val="0"/>
      <w:divBdr>
        <w:top w:val="none" w:sz="0" w:space="0" w:color="auto"/>
        <w:left w:val="none" w:sz="0" w:space="0" w:color="auto"/>
        <w:bottom w:val="none" w:sz="0" w:space="0" w:color="auto"/>
        <w:right w:val="none" w:sz="0" w:space="0" w:color="auto"/>
      </w:divBdr>
      <w:divsChild>
        <w:div w:id="164367491">
          <w:marLeft w:val="360"/>
          <w:marRight w:val="0"/>
          <w:marTop w:val="200"/>
          <w:marBottom w:val="0"/>
          <w:divBdr>
            <w:top w:val="none" w:sz="0" w:space="0" w:color="auto"/>
            <w:left w:val="none" w:sz="0" w:space="0" w:color="auto"/>
            <w:bottom w:val="none" w:sz="0" w:space="0" w:color="auto"/>
            <w:right w:val="none" w:sz="0" w:space="0" w:color="auto"/>
          </w:divBdr>
        </w:div>
        <w:div w:id="60181771">
          <w:marLeft w:val="360"/>
          <w:marRight w:val="0"/>
          <w:marTop w:val="200"/>
          <w:marBottom w:val="0"/>
          <w:divBdr>
            <w:top w:val="none" w:sz="0" w:space="0" w:color="auto"/>
            <w:left w:val="none" w:sz="0" w:space="0" w:color="auto"/>
            <w:bottom w:val="none" w:sz="0" w:space="0" w:color="auto"/>
            <w:right w:val="none" w:sz="0" w:space="0" w:color="auto"/>
          </w:divBdr>
        </w:div>
        <w:div w:id="1154488362">
          <w:marLeft w:val="360"/>
          <w:marRight w:val="0"/>
          <w:marTop w:val="200"/>
          <w:marBottom w:val="0"/>
          <w:divBdr>
            <w:top w:val="none" w:sz="0" w:space="0" w:color="auto"/>
            <w:left w:val="none" w:sz="0" w:space="0" w:color="auto"/>
            <w:bottom w:val="none" w:sz="0" w:space="0" w:color="auto"/>
            <w:right w:val="none" w:sz="0" w:space="0" w:color="auto"/>
          </w:divBdr>
        </w:div>
      </w:divsChild>
    </w:div>
    <w:div w:id="597326478">
      <w:bodyDiv w:val="1"/>
      <w:marLeft w:val="0"/>
      <w:marRight w:val="0"/>
      <w:marTop w:val="0"/>
      <w:marBottom w:val="0"/>
      <w:divBdr>
        <w:top w:val="none" w:sz="0" w:space="0" w:color="auto"/>
        <w:left w:val="none" w:sz="0" w:space="0" w:color="auto"/>
        <w:bottom w:val="none" w:sz="0" w:space="0" w:color="auto"/>
        <w:right w:val="none" w:sz="0" w:space="0" w:color="auto"/>
      </w:divBdr>
      <w:divsChild>
        <w:div w:id="854273578">
          <w:marLeft w:val="547"/>
          <w:marRight w:val="0"/>
          <w:marTop w:val="0"/>
          <w:marBottom w:val="0"/>
          <w:divBdr>
            <w:top w:val="none" w:sz="0" w:space="0" w:color="auto"/>
            <w:left w:val="none" w:sz="0" w:space="0" w:color="auto"/>
            <w:bottom w:val="none" w:sz="0" w:space="0" w:color="auto"/>
            <w:right w:val="none" w:sz="0" w:space="0" w:color="auto"/>
          </w:divBdr>
        </w:div>
        <w:div w:id="1547066408">
          <w:marLeft w:val="547"/>
          <w:marRight w:val="0"/>
          <w:marTop w:val="0"/>
          <w:marBottom w:val="0"/>
          <w:divBdr>
            <w:top w:val="none" w:sz="0" w:space="0" w:color="auto"/>
            <w:left w:val="none" w:sz="0" w:space="0" w:color="auto"/>
            <w:bottom w:val="none" w:sz="0" w:space="0" w:color="auto"/>
            <w:right w:val="none" w:sz="0" w:space="0" w:color="auto"/>
          </w:divBdr>
        </w:div>
        <w:div w:id="1746796847">
          <w:marLeft w:val="547"/>
          <w:marRight w:val="0"/>
          <w:marTop w:val="0"/>
          <w:marBottom w:val="0"/>
          <w:divBdr>
            <w:top w:val="none" w:sz="0" w:space="0" w:color="auto"/>
            <w:left w:val="none" w:sz="0" w:space="0" w:color="auto"/>
            <w:bottom w:val="none" w:sz="0" w:space="0" w:color="auto"/>
            <w:right w:val="none" w:sz="0" w:space="0" w:color="auto"/>
          </w:divBdr>
        </w:div>
        <w:div w:id="772825910">
          <w:marLeft w:val="547"/>
          <w:marRight w:val="0"/>
          <w:marTop w:val="0"/>
          <w:marBottom w:val="0"/>
          <w:divBdr>
            <w:top w:val="none" w:sz="0" w:space="0" w:color="auto"/>
            <w:left w:val="none" w:sz="0" w:space="0" w:color="auto"/>
            <w:bottom w:val="none" w:sz="0" w:space="0" w:color="auto"/>
            <w:right w:val="none" w:sz="0" w:space="0" w:color="auto"/>
          </w:divBdr>
        </w:div>
      </w:divsChild>
    </w:div>
    <w:div w:id="984316623">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 w:id="1844666755">
      <w:bodyDiv w:val="1"/>
      <w:marLeft w:val="0"/>
      <w:marRight w:val="0"/>
      <w:marTop w:val="0"/>
      <w:marBottom w:val="0"/>
      <w:divBdr>
        <w:top w:val="none" w:sz="0" w:space="0" w:color="auto"/>
        <w:left w:val="none" w:sz="0" w:space="0" w:color="auto"/>
        <w:bottom w:val="none" w:sz="0" w:space="0" w:color="auto"/>
        <w:right w:val="none" w:sz="0" w:space="0" w:color="auto"/>
      </w:divBdr>
    </w:div>
    <w:div w:id="207365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customXml" Target="../customXml/item3.xml"/><Relationship Id="rId20" Type="http://schemas.openxmlformats.org/officeDocument/2006/relationships/image" Target="media/image13.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D Holmes</DisplayName>
        <AccountId>102</AccountId>
        <AccountType/>
      </UserInfo>
    </SharedWithUsers>
  </documentManagement>
</p:properties>
</file>

<file path=customXml/itemProps1.xml><?xml version="1.0" encoding="utf-8"?>
<ds:datastoreItem xmlns:ds="http://schemas.openxmlformats.org/officeDocument/2006/customXml" ds:itemID="{EFE48FED-F60D-4C18-A2D5-DC0F6A92F07B}">
  <ds:schemaRefs>
    <ds:schemaRef ds:uri="http://schemas.openxmlformats.org/officeDocument/2006/bibliography"/>
  </ds:schemaRefs>
</ds:datastoreItem>
</file>

<file path=customXml/itemProps2.xml><?xml version="1.0" encoding="utf-8"?>
<ds:datastoreItem xmlns:ds="http://schemas.openxmlformats.org/officeDocument/2006/customXml" ds:itemID="{2272EA92-3FB4-4B94-81F7-4DC67EA46D6B}"/>
</file>

<file path=customXml/itemProps3.xml><?xml version="1.0" encoding="utf-8"?>
<ds:datastoreItem xmlns:ds="http://schemas.openxmlformats.org/officeDocument/2006/customXml" ds:itemID="{FF2BD720-CDBA-4005-BADB-2056FB0B4199}"/>
</file>

<file path=customXml/itemProps4.xml><?xml version="1.0" encoding="utf-8"?>
<ds:datastoreItem xmlns:ds="http://schemas.openxmlformats.org/officeDocument/2006/customXml" ds:itemID="{48EF3295-2F78-4BD8-92E9-9C9B8F835244}"/>
</file>

<file path=docProps/app.xml><?xml version="1.0" encoding="utf-8"?>
<Properties xmlns="http://schemas.openxmlformats.org/officeDocument/2006/extended-properties" xmlns:vt="http://schemas.openxmlformats.org/officeDocument/2006/docPropsVTypes">
  <Template>Normal</Template>
  <TotalTime>867</TotalTime>
  <Pages>7</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X David</cp:lastModifiedBy>
  <cp:revision>368</cp:revision>
  <cp:lastPrinted>2018-11-23T11:18:00Z</cp:lastPrinted>
  <dcterms:created xsi:type="dcterms:W3CDTF">2022-09-25T06:46:00Z</dcterms:created>
  <dcterms:modified xsi:type="dcterms:W3CDTF">2023-03-10T12:36:00Z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2022-09-25T06:46:08Z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3051c799-3987-42e8-8ca7-65e97e44f17d</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ies>
</file>